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8F" w:rsidRDefault="0025598F" w:rsidP="006A463E">
      <w:pPr>
        <w:tabs>
          <w:tab w:val="left" w:pos="11045"/>
        </w:tabs>
      </w:pPr>
    </w:p>
    <w:p w:rsidR="006A463E" w:rsidRDefault="006A463E" w:rsidP="006A463E"/>
    <w:p w:rsidR="006A463E" w:rsidRPr="006A463E" w:rsidRDefault="006A463E" w:rsidP="006A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63E">
        <w:rPr>
          <w:rFonts w:ascii="Times New Roman" w:hAnsi="Times New Roman" w:cs="Times New Roman"/>
          <w:sz w:val="28"/>
          <w:szCs w:val="28"/>
        </w:rPr>
        <w:t>Комплексный план мероприятий</w:t>
      </w:r>
    </w:p>
    <w:p w:rsidR="006A463E" w:rsidRPr="006A463E" w:rsidRDefault="006A463E" w:rsidP="006A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63E">
        <w:rPr>
          <w:rFonts w:ascii="Times New Roman" w:hAnsi="Times New Roman" w:cs="Times New Roman"/>
          <w:sz w:val="28"/>
          <w:szCs w:val="28"/>
        </w:rPr>
        <w:t>по повышению качества математического и естественн</w:t>
      </w:r>
      <w:r w:rsidR="0051649E" w:rsidRPr="006A463E">
        <w:rPr>
          <w:rFonts w:ascii="Times New Roman" w:hAnsi="Times New Roman" w:cs="Times New Roman"/>
          <w:sz w:val="28"/>
          <w:szCs w:val="28"/>
        </w:rPr>
        <w:t>о -</w:t>
      </w:r>
      <w:r w:rsidRPr="006A463E">
        <w:rPr>
          <w:rFonts w:ascii="Times New Roman" w:hAnsi="Times New Roman" w:cs="Times New Roman"/>
          <w:sz w:val="28"/>
          <w:szCs w:val="28"/>
        </w:rPr>
        <w:t xml:space="preserve"> научного образования</w:t>
      </w:r>
    </w:p>
    <w:p w:rsidR="006A463E" w:rsidRDefault="006A463E" w:rsidP="006A463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A463E">
        <w:rPr>
          <w:rFonts w:ascii="Times New Roman" w:hAnsi="Times New Roman" w:cs="Times New Roman"/>
          <w:sz w:val="28"/>
          <w:szCs w:val="28"/>
        </w:rPr>
        <w:t xml:space="preserve">в Эвенкийском </w:t>
      </w:r>
      <w:r w:rsidR="00F65DD0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6A463E">
        <w:rPr>
          <w:rFonts w:ascii="Times New Roman" w:hAnsi="Times New Roman" w:cs="Times New Roman"/>
          <w:sz w:val="28"/>
          <w:szCs w:val="28"/>
        </w:rPr>
        <w:t>районе на период до 2030года</w:t>
      </w:r>
    </w:p>
    <w:p w:rsidR="006A463E" w:rsidRPr="006A463E" w:rsidRDefault="006A463E" w:rsidP="006A463E"/>
    <w:p w:rsidR="006A463E" w:rsidRDefault="006A463E" w:rsidP="006A463E"/>
    <w:p w:rsidR="006A463E" w:rsidRPr="00DF06BE" w:rsidRDefault="006A463E" w:rsidP="006A463E">
      <w:pPr>
        <w:rPr>
          <w:rFonts w:ascii="Times New Roman" w:hAnsi="Times New Roman" w:cs="Times New Roman"/>
          <w:b/>
          <w:sz w:val="28"/>
          <w:szCs w:val="28"/>
        </w:rPr>
      </w:pPr>
      <w:r w:rsidRPr="006A463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216BF" w:rsidRDefault="004216BF" w:rsidP="00EA5A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A463E">
        <w:rPr>
          <w:rFonts w:ascii="Times New Roman" w:hAnsi="Times New Roman" w:cs="Times New Roman"/>
          <w:sz w:val="28"/>
          <w:szCs w:val="28"/>
        </w:rPr>
        <w:t>Комплексный план мероприя</w:t>
      </w:r>
      <w:r>
        <w:rPr>
          <w:rFonts w:ascii="Times New Roman" w:hAnsi="Times New Roman" w:cs="Times New Roman"/>
          <w:sz w:val="28"/>
          <w:szCs w:val="28"/>
        </w:rPr>
        <w:t>тий по повышению качества  математического и естественн</w:t>
      </w:r>
      <w:r w:rsidR="00EA5AAC">
        <w:rPr>
          <w:rFonts w:ascii="Times New Roman" w:hAnsi="Times New Roman" w:cs="Times New Roman"/>
          <w:sz w:val="28"/>
          <w:szCs w:val="28"/>
        </w:rPr>
        <w:t>о -</w:t>
      </w:r>
      <w:r>
        <w:rPr>
          <w:rFonts w:ascii="Times New Roman" w:hAnsi="Times New Roman" w:cs="Times New Roman"/>
          <w:sz w:val="28"/>
          <w:szCs w:val="28"/>
        </w:rPr>
        <w:t xml:space="preserve"> научного образования в Эвенкийском районе на период до 2030 года разработан в соответствии  с основными  направлениями регионального плана повышения качества естественн</w:t>
      </w:r>
      <w:r w:rsidR="00EA5AAC">
        <w:rPr>
          <w:rFonts w:ascii="Times New Roman" w:hAnsi="Times New Roman" w:cs="Times New Roman"/>
          <w:sz w:val="28"/>
          <w:szCs w:val="28"/>
        </w:rPr>
        <w:t>о -</w:t>
      </w:r>
      <w:r>
        <w:rPr>
          <w:rFonts w:ascii="Times New Roman" w:hAnsi="Times New Roman" w:cs="Times New Roman"/>
          <w:sz w:val="28"/>
          <w:szCs w:val="28"/>
        </w:rPr>
        <w:t xml:space="preserve"> научного и математического образования на период до 2030года, утвержденного министерством образования Красноярского края 30 апреля 2025г.</w:t>
      </w:r>
      <w:proofErr w:type="gramEnd"/>
    </w:p>
    <w:p w:rsidR="006A463E" w:rsidRPr="00DF06BE" w:rsidRDefault="004216BF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 w:rsidRPr="00DF06BE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DF06BE">
        <w:rPr>
          <w:rFonts w:ascii="Times New Roman" w:hAnsi="Times New Roman" w:cs="Times New Roman"/>
          <w:sz w:val="28"/>
          <w:szCs w:val="28"/>
        </w:rPr>
        <w:t>комплексного плана мероприятий  по повышению качества математического и естественн</w:t>
      </w:r>
      <w:r w:rsidR="00604DE4" w:rsidRPr="00DF06BE">
        <w:rPr>
          <w:rFonts w:ascii="Times New Roman" w:hAnsi="Times New Roman" w:cs="Times New Roman"/>
          <w:sz w:val="28"/>
          <w:szCs w:val="28"/>
        </w:rPr>
        <w:t>о -</w:t>
      </w:r>
      <w:r w:rsidRPr="00DF06BE">
        <w:rPr>
          <w:rFonts w:ascii="Times New Roman" w:hAnsi="Times New Roman" w:cs="Times New Roman"/>
          <w:sz w:val="28"/>
          <w:szCs w:val="28"/>
        </w:rPr>
        <w:t xml:space="preserve"> научного образования в Эвенкийском районе на период до 2030года.</w:t>
      </w:r>
    </w:p>
    <w:p w:rsidR="004216BF" w:rsidRP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16BF" w:rsidRPr="00DF06BE">
        <w:rPr>
          <w:rFonts w:ascii="Times New Roman" w:hAnsi="Times New Roman" w:cs="Times New Roman"/>
          <w:sz w:val="28"/>
          <w:szCs w:val="28"/>
        </w:rPr>
        <w:t>Модернизация содержания учебных предметов</w:t>
      </w:r>
      <w:r w:rsidRPr="00DF06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16BF" w:rsidRP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216BF" w:rsidRPr="00DF06BE">
        <w:rPr>
          <w:rFonts w:ascii="Times New Roman" w:hAnsi="Times New Roman" w:cs="Times New Roman"/>
          <w:sz w:val="28"/>
          <w:szCs w:val="28"/>
        </w:rPr>
        <w:t>Повышение качества преподавания  математики и естественн</w:t>
      </w:r>
      <w:r w:rsidRPr="00DF06BE">
        <w:rPr>
          <w:rFonts w:ascii="Times New Roman" w:hAnsi="Times New Roman" w:cs="Times New Roman"/>
          <w:sz w:val="28"/>
          <w:szCs w:val="28"/>
        </w:rPr>
        <w:t>о -</w:t>
      </w:r>
      <w:r w:rsidR="004216BF" w:rsidRPr="00DF06BE">
        <w:rPr>
          <w:rFonts w:ascii="Times New Roman" w:hAnsi="Times New Roman" w:cs="Times New Roman"/>
          <w:sz w:val="28"/>
          <w:szCs w:val="28"/>
        </w:rPr>
        <w:t xml:space="preserve"> научных предметов и устранение дефицита учителей по данному направлению муниципальных общеобразовательных </w:t>
      </w:r>
      <w:proofErr w:type="gramStart"/>
      <w:r w:rsidR="004216BF" w:rsidRPr="00DF06BE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4216BF" w:rsidRPr="00DF06BE">
        <w:rPr>
          <w:rFonts w:ascii="Times New Roman" w:hAnsi="Times New Roman" w:cs="Times New Roman"/>
          <w:sz w:val="28"/>
          <w:szCs w:val="28"/>
        </w:rPr>
        <w:t>.</w:t>
      </w:r>
    </w:p>
    <w:p w:rsidR="004216BF" w:rsidRP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216BF" w:rsidRPr="00DF06BE">
        <w:rPr>
          <w:rFonts w:ascii="Times New Roman" w:hAnsi="Times New Roman" w:cs="Times New Roman"/>
          <w:sz w:val="28"/>
          <w:szCs w:val="28"/>
        </w:rPr>
        <w:t>Создание условий, направленных на содействие профессиональному  самоопределению обучающихся.</w:t>
      </w:r>
    </w:p>
    <w:p w:rsidR="004216BF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 w:rsidRPr="00DF06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F06BE">
        <w:rPr>
          <w:rFonts w:ascii="Times New Roman" w:hAnsi="Times New Roman" w:cs="Times New Roman"/>
          <w:sz w:val="28"/>
          <w:szCs w:val="28"/>
        </w:rPr>
        <w:t xml:space="preserve">Содействие организации </w:t>
      </w:r>
      <w:proofErr w:type="spellStart"/>
      <w:r w:rsidRPr="00DF06B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6C6DE1">
        <w:rPr>
          <w:rFonts w:ascii="Times New Roman" w:hAnsi="Times New Roman" w:cs="Times New Roman"/>
          <w:sz w:val="28"/>
          <w:szCs w:val="28"/>
        </w:rPr>
        <w:t xml:space="preserve"> </w:t>
      </w:r>
      <w:r w:rsidRPr="00DF06BE">
        <w:rPr>
          <w:rFonts w:ascii="Times New Roman" w:hAnsi="Times New Roman" w:cs="Times New Roman"/>
          <w:sz w:val="28"/>
          <w:szCs w:val="28"/>
        </w:rPr>
        <w:t>- методического обеспечения преподавания математики и естественн</w:t>
      </w:r>
      <w:r w:rsidR="00C5177C" w:rsidRPr="00DF06BE">
        <w:rPr>
          <w:rFonts w:ascii="Times New Roman" w:hAnsi="Times New Roman" w:cs="Times New Roman"/>
          <w:sz w:val="28"/>
          <w:szCs w:val="28"/>
        </w:rPr>
        <w:t>о -</w:t>
      </w:r>
      <w:r w:rsidRPr="00DF06BE">
        <w:rPr>
          <w:rFonts w:ascii="Times New Roman" w:hAnsi="Times New Roman" w:cs="Times New Roman"/>
          <w:sz w:val="28"/>
          <w:szCs w:val="28"/>
        </w:rPr>
        <w:t xml:space="preserve"> научных предметов.</w:t>
      </w:r>
    </w:p>
    <w:p w:rsidR="00DF06BE" w:rsidRDefault="00DF06BE" w:rsidP="00DF06BE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5.Совершенствование системы управления качеством образования по учебным предметам» Математика», « Физика»,                    « Химия», « Биология». Управление разработкой и реализацией  комплексного плана мероприятий  по повышению качества математического и естественно - научного образования в Эвенкийском районе на период до 2030года.</w:t>
      </w:r>
    </w:p>
    <w:p w:rsidR="006C6DE1" w:rsidRDefault="006C6DE1" w:rsidP="00DF06BE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675"/>
        <w:gridCol w:w="4536"/>
        <w:gridCol w:w="4253"/>
        <w:gridCol w:w="2551"/>
        <w:gridCol w:w="2771"/>
      </w:tblGrid>
      <w:tr w:rsidR="00DF06BE" w:rsidTr="00CE5520">
        <w:trPr>
          <w:trHeight w:val="503"/>
        </w:trPr>
        <w:tc>
          <w:tcPr>
            <w:tcW w:w="675" w:type="dxa"/>
          </w:tcPr>
          <w:p w:rsidR="00DF06BE" w:rsidRPr="00197F61" w:rsidRDefault="00DF06BE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536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253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51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1" w:type="dxa"/>
          </w:tcPr>
          <w:p w:rsidR="00DF06BE" w:rsidRPr="00DF06BE" w:rsidRDefault="00DF06BE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6B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DF06BE" w:rsidTr="006D0A89">
        <w:trPr>
          <w:trHeight w:val="244"/>
        </w:trPr>
        <w:tc>
          <w:tcPr>
            <w:tcW w:w="14786" w:type="dxa"/>
            <w:gridSpan w:val="5"/>
          </w:tcPr>
          <w:p w:rsidR="00DF06BE" w:rsidRPr="00120341" w:rsidRDefault="00197F61" w:rsidP="00197F61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341">
              <w:rPr>
                <w:rFonts w:ascii="Times New Roman" w:hAnsi="Times New Roman" w:cs="Times New Roman"/>
                <w:b/>
                <w:sz w:val="28"/>
                <w:szCs w:val="28"/>
              </w:rPr>
              <w:t>Модернизация содержания учебных предметов</w:t>
            </w:r>
          </w:p>
        </w:tc>
      </w:tr>
      <w:tr w:rsidR="00DF06BE" w:rsidTr="00CE5520">
        <w:trPr>
          <w:trHeight w:val="176"/>
        </w:trPr>
        <w:tc>
          <w:tcPr>
            <w:tcW w:w="675" w:type="dxa"/>
          </w:tcPr>
          <w:p w:rsidR="00DF06BE" w:rsidRPr="00CE5520" w:rsidRDefault="00DB28DA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</w:tcPr>
          <w:p w:rsidR="00DF06BE" w:rsidRPr="00DB28DA" w:rsidRDefault="00DB28DA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обновленных федеральных государственных стандартов и федеральных основных общеобразовательных программ в части учебных предметов </w:t>
            </w:r>
            <w:r w:rsidR="00CE55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«Окружающий мир»,           « Математика»</w:t>
            </w:r>
            <w:r w:rsidR="00CE55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«Физика», «Химия» и « Биология»</w:t>
            </w:r>
          </w:p>
        </w:tc>
        <w:tc>
          <w:tcPr>
            <w:tcW w:w="4253" w:type="dxa"/>
          </w:tcPr>
          <w:p w:rsidR="00DF06BE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Обновлены основные образовательные программы ОО на основе федеральных основных общеобразовательных программ в части учебных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Окружающий мир»,  « Математика»,                                « Физика»,  « Химия»,  и                                  « Биология »</w:t>
            </w:r>
          </w:p>
        </w:tc>
        <w:tc>
          <w:tcPr>
            <w:tcW w:w="2551" w:type="dxa"/>
          </w:tcPr>
          <w:p w:rsidR="00DF06BE" w:rsidRPr="00A104DC" w:rsidRDefault="000E410B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4D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DF06BE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CE5520" w:rsidRPr="00DF06BE" w:rsidRDefault="00CE5520" w:rsidP="00CE552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DF06BE" w:rsidTr="00CE5520">
        <w:trPr>
          <w:trHeight w:val="3504"/>
        </w:trPr>
        <w:tc>
          <w:tcPr>
            <w:tcW w:w="675" w:type="dxa"/>
          </w:tcPr>
          <w:p w:rsidR="00DF06BE" w:rsidRPr="00CE5520" w:rsidRDefault="00CE5520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DF06BE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Внедрение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обновленного федерального образовательного стандарта дошкольного образования  и федеральной образовательной  программы дошкольного образования в части задач и содержания образовательной области «Познавательное развитие»</w:t>
            </w:r>
          </w:p>
        </w:tc>
        <w:tc>
          <w:tcPr>
            <w:tcW w:w="4253" w:type="dxa"/>
          </w:tcPr>
          <w:p w:rsidR="00CE5520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Обновлена образовательная программа дошкольного образования на основе федерального образовательного стандарта дошкольного образования и федеральной образовательной программы дошкольного  образования в части задач и содержания в области « Позна</w:t>
            </w:r>
            <w:r w:rsidR="00C5177C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тельное развитие»</w:t>
            </w:r>
          </w:p>
        </w:tc>
        <w:tc>
          <w:tcPr>
            <w:tcW w:w="2551" w:type="dxa"/>
          </w:tcPr>
          <w:p w:rsidR="00DF06BE" w:rsidRPr="00A104DC" w:rsidRDefault="000E410B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4DC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CE5520" w:rsidRPr="00CE5520" w:rsidRDefault="00CE5520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DF06BE" w:rsidRPr="00DF06BE" w:rsidRDefault="00CE5520" w:rsidP="00CE5520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CE5520" w:rsidTr="00120341">
        <w:trPr>
          <w:trHeight w:val="4956"/>
        </w:trPr>
        <w:tc>
          <w:tcPr>
            <w:tcW w:w="675" w:type="dxa"/>
          </w:tcPr>
          <w:p w:rsidR="00CE5520" w:rsidRPr="00CE5520" w:rsidRDefault="00CE5520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4536" w:type="dxa"/>
          </w:tcPr>
          <w:p w:rsidR="00CE5520" w:rsidRDefault="00120341" w:rsidP="00120341">
            <w:pPr>
              <w:pStyle w:val="ab"/>
              <w:spacing w:after="320"/>
              <w:jc w:val="both"/>
              <w:rPr>
                <w:rStyle w:val="aa"/>
              </w:rPr>
            </w:pPr>
            <w:r>
              <w:rPr>
                <w:rStyle w:val="aa"/>
              </w:rPr>
              <w:t xml:space="preserve">Использование национального открытого банка </w:t>
            </w:r>
            <w:proofErr w:type="spellStart"/>
            <w:r>
              <w:rPr>
                <w:rStyle w:val="aa"/>
              </w:rPr>
              <w:t>учебно</w:t>
            </w:r>
            <w:r>
              <w:rPr>
                <w:rStyle w:val="aa"/>
              </w:rPr>
              <w:softHyphen/>
              <w:t>методических</w:t>
            </w:r>
            <w:proofErr w:type="spellEnd"/>
            <w:r>
              <w:rPr>
                <w:rStyle w:val="aa"/>
              </w:rPr>
              <w:t xml:space="preserve"> материалов, сборников задач, дидактических материалов и книг по вопросам преподавания математики, физики, химии и биологии, в том числе по подготовке к ГИА, разработанных ведущими образовательными и научными организациями.</w:t>
            </w:r>
          </w:p>
          <w:p w:rsidR="00120341" w:rsidRPr="00CE5520" w:rsidRDefault="00120341" w:rsidP="00120341">
            <w:pPr>
              <w:pStyle w:val="ab"/>
              <w:spacing w:after="320"/>
              <w:jc w:val="both"/>
            </w:pPr>
            <w:r>
              <w:rPr>
                <w:rStyle w:val="aa"/>
              </w:rPr>
              <w:t xml:space="preserve">Участие педагогов муниципалитета в </w:t>
            </w:r>
            <w:proofErr w:type="spellStart"/>
            <w:r>
              <w:rPr>
                <w:rStyle w:val="aa"/>
              </w:rPr>
              <w:t>вебинарах</w:t>
            </w:r>
            <w:proofErr w:type="spellEnd"/>
            <w:r>
              <w:rPr>
                <w:rStyle w:val="aa"/>
              </w:rPr>
              <w:t xml:space="preserve"> регионального и федерального уровня, по использованию методических и дидактических материалов национального банка</w:t>
            </w:r>
          </w:p>
        </w:tc>
        <w:tc>
          <w:tcPr>
            <w:tcW w:w="4253" w:type="dxa"/>
          </w:tcPr>
          <w:p w:rsidR="00CE5520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  <w:r>
              <w:rPr>
                <w:rStyle w:val="aa"/>
              </w:rPr>
              <w:t>Обеспечено использование национального открытого банка учебно</w:t>
            </w:r>
            <w:r>
              <w:rPr>
                <w:rStyle w:val="aa"/>
              </w:rPr>
              <w:softHyphen/>
              <w:t>-методических материалов.</w:t>
            </w: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b"/>
              <w:tabs>
                <w:tab w:val="left" w:pos="2246"/>
              </w:tabs>
              <w:rPr>
                <w:rStyle w:val="aa"/>
              </w:rPr>
            </w:pPr>
          </w:p>
          <w:p w:rsidR="00120341" w:rsidRDefault="00120341" w:rsidP="00120341">
            <w:pPr>
              <w:pStyle w:val="a7"/>
              <w:jc w:val="both"/>
            </w:pPr>
            <w:r>
              <w:rPr>
                <w:rStyle w:val="aa"/>
                <w:rFonts w:eastAsiaTheme="minorHAnsi"/>
              </w:rPr>
              <w:t xml:space="preserve">Участие в </w:t>
            </w:r>
            <w:proofErr w:type="spellStart"/>
            <w:r>
              <w:rPr>
                <w:rStyle w:val="aa"/>
                <w:rFonts w:eastAsiaTheme="minorHAnsi"/>
              </w:rPr>
              <w:t>вебинарах</w:t>
            </w:r>
            <w:proofErr w:type="spellEnd"/>
            <w:r>
              <w:rPr>
                <w:rStyle w:val="aa"/>
                <w:rFonts w:eastAsiaTheme="minorHAnsi"/>
              </w:rPr>
              <w:t xml:space="preserve"> педагогов (предметников, </w:t>
            </w:r>
            <w:proofErr w:type="spellStart"/>
            <w:r>
              <w:rPr>
                <w:rStyle w:val="aa"/>
                <w:rFonts w:eastAsiaTheme="minorHAnsi"/>
              </w:rPr>
              <w:t>методистов</w:t>
            </w:r>
            <w:proofErr w:type="gramStart"/>
            <w:r>
              <w:rPr>
                <w:rStyle w:val="aa"/>
                <w:rFonts w:eastAsiaTheme="minorHAnsi"/>
              </w:rPr>
              <w:t>,з</w:t>
            </w:r>
            <w:proofErr w:type="gramEnd"/>
            <w:r>
              <w:rPr>
                <w:rStyle w:val="aa"/>
                <w:rFonts w:eastAsiaTheme="minorHAnsi"/>
              </w:rPr>
              <w:t>авучей</w:t>
            </w:r>
            <w:proofErr w:type="spellEnd"/>
            <w:r>
              <w:rPr>
                <w:rStyle w:val="aa"/>
                <w:rFonts w:eastAsiaTheme="minorHAnsi"/>
              </w:rPr>
              <w:t>),</w:t>
            </w:r>
          </w:p>
          <w:p w:rsidR="00120341" w:rsidRDefault="00120341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представителей 100% ОО муниципалитета.</w:t>
            </w:r>
          </w:p>
          <w:p w:rsidR="00120341" w:rsidRPr="00CE5520" w:rsidRDefault="00120341" w:rsidP="00120341">
            <w:pPr>
              <w:pStyle w:val="ab"/>
              <w:tabs>
                <w:tab w:val="left" w:pos="2246"/>
              </w:tabs>
            </w:pPr>
          </w:p>
        </w:tc>
        <w:tc>
          <w:tcPr>
            <w:tcW w:w="2551" w:type="dxa"/>
          </w:tcPr>
          <w:p w:rsidR="00CE5520" w:rsidRPr="00DF06BE" w:rsidRDefault="00120341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a"/>
                <w:rFonts w:eastAsiaTheme="minorHAnsi"/>
              </w:rPr>
              <w:t>ежегодно</w:t>
            </w:r>
          </w:p>
        </w:tc>
        <w:tc>
          <w:tcPr>
            <w:tcW w:w="2771" w:type="dxa"/>
          </w:tcPr>
          <w:p w:rsidR="006C6DE1" w:rsidRPr="00CE5520" w:rsidRDefault="006C6DE1" w:rsidP="006C6D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CE5520" w:rsidRPr="00CE5520" w:rsidRDefault="006C6DE1" w:rsidP="006C6DE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E5520" w:rsidTr="00120341">
        <w:trPr>
          <w:trHeight w:val="1725"/>
        </w:trPr>
        <w:tc>
          <w:tcPr>
            <w:tcW w:w="675" w:type="dxa"/>
          </w:tcPr>
          <w:p w:rsidR="00CE5520" w:rsidRPr="00CE5520" w:rsidRDefault="00CE5520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36" w:type="dxa"/>
          </w:tcPr>
          <w:p w:rsidR="00CE5520" w:rsidRPr="00CE5520" w:rsidRDefault="00120341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a"/>
                <w:rFonts w:eastAsiaTheme="minorHAnsi"/>
              </w:rPr>
              <w:t>Использование новых учебников и научно-методических пособий по математике, физике, химии и биологии.</w:t>
            </w:r>
          </w:p>
        </w:tc>
        <w:tc>
          <w:tcPr>
            <w:tcW w:w="4253" w:type="dxa"/>
          </w:tcPr>
          <w:p w:rsidR="00120341" w:rsidRDefault="00120341" w:rsidP="00120341">
            <w:pPr>
              <w:pStyle w:val="ab"/>
              <w:tabs>
                <w:tab w:val="left" w:pos="2414"/>
              </w:tabs>
              <w:jc w:val="both"/>
            </w:pPr>
            <w:r>
              <w:rPr>
                <w:rStyle w:val="aa"/>
              </w:rPr>
              <w:t>Обеспечено использование новых</w:t>
            </w:r>
            <w:r>
              <w:t xml:space="preserve"> </w:t>
            </w:r>
            <w:r>
              <w:rPr>
                <w:rStyle w:val="aa"/>
              </w:rPr>
              <w:t>учебников и научно - методических пособий по математике,</w:t>
            </w:r>
            <w:r>
              <w:rPr>
                <w:rStyle w:val="aa"/>
              </w:rPr>
              <w:tab/>
              <w:t>физике,</w:t>
            </w:r>
          </w:p>
          <w:p w:rsidR="00CE5520" w:rsidRDefault="00120341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химии и биологии.</w:t>
            </w:r>
          </w:p>
          <w:p w:rsidR="00120341" w:rsidRPr="00CE5520" w:rsidRDefault="00120341" w:rsidP="00120341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E5520" w:rsidRPr="00EA5AAC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AC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CE5520" w:rsidRPr="00CE5520" w:rsidRDefault="00EA5AAC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20341" w:rsidTr="00007AE9">
        <w:trPr>
          <w:trHeight w:val="193"/>
        </w:trPr>
        <w:tc>
          <w:tcPr>
            <w:tcW w:w="14786" w:type="dxa"/>
            <w:gridSpan w:val="5"/>
          </w:tcPr>
          <w:p w:rsidR="00120341" w:rsidRPr="00120341" w:rsidRDefault="00120341" w:rsidP="00120341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341">
              <w:rPr>
                <w:rStyle w:val="aa"/>
                <w:rFonts w:eastAsiaTheme="minorHAnsi"/>
                <w:bCs/>
              </w:rPr>
              <w:t xml:space="preserve">2. </w:t>
            </w:r>
            <w:r w:rsidRPr="00120341">
              <w:rPr>
                <w:rStyle w:val="aa"/>
                <w:rFonts w:eastAsiaTheme="minorHAnsi"/>
                <w:b/>
                <w:bCs/>
              </w:rPr>
              <w:t xml:space="preserve">Повышение качества преподавания математики и естественно - научных предметов и устранение дефицита учителей по данному направлению муниципальных общеобразовательных </w:t>
            </w:r>
            <w:proofErr w:type="gramStart"/>
            <w:r w:rsidRPr="00120341">
              <w:rPr>
                <w:rStyle w:val="aa"/>
                <w:rFonts w:eastAsiaTheme="minorHAnsi"/>
                <w:b/>
                <w:bCs/>
              </w:rPr>
              <w:t>организациях</w:t>
            </w:r>
            <w:proofErr w:type="gramEnd"/>
          </w:p>
        </w:tc>
      </w:tr>
      <w:tr w:rsidR="00120341" w:rsidTr="00120341">
        <w:trPr>
          <w:trHeight w:val="145"/>
        </w:trPr>
        <w:tc>
          <w:tcPr>
            <w:tcW w:w="675" w:type="dxa"/>
          </w:tcPr>
          <w:p w:rsidR="00120341" w:rsidRPr="00CE5520" w:rsidRDefault="00120341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:rsidR="00120341" w:rsidRDefault="00120341" w:rsidP="0099464C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Организация повышения квалификации учителей </w:t>
            </w:r>
            <w:r>
              <w:rPr>
                <w:rStyle w:val="aa"/>
                <w:rFonts w:eastAsiaTheme="minorHAnsi"/>
              </w:rPr>
              <w:lastRenderedPageBreak/>
              <w:t xml:space="preserve">окружающего мира, физики, химии, биологии, </w:t>
            </w:r>
            <w:proofErr w:type="gramStart"/>
            <w:r>
              <w:rPr>
                <w:rStyle w:val="aa"/>
                <w:rFonts w:eastAsiaTheme="minorHAnsi"/>
              </w:rPr>
              <w:t>математики</w:t>
            </w:r>
            <w:proofErr w:type="gramEnd"/>
            <w:r>
              <w:rPr>
                <w:rStyle w:val="aa"/>
                <w:rFonts w:eastAsiaTheme="minorHAnsi"/>
              </w:rPr>
              <w:t xml:space="preserve"> но вопросам обновленных ФГОС и ФОП</w:t>
            </w:r>
          </w:p>
        </w:tc>
        <w:tc>
          <w:tcPr>
            <w:tcW w:w="4253" w:type="dxa"/>
          </w:tcPr>
          <w:p w:rsidR="00120341" w:rsidRDefault="00120341" w:rsidP="00120341">
            <w:pPr>
              <w:pStyle w:val="ab"/>
              <w:tabs>
                <w:tab w:val="right" w:pos="3154"/>
              </w:tabs>
              <w:jc w:val="both"/>
            </w:pPr>
            <w:r>
              <w:rPr>
                <w:rStyle w:val="aa"/>
              </w:rPr>
              <w:lastRenderedPageBreak/>
              <w:t xml:space="preserve">Пройдено </w:t>
            </w:r>
            <w:proofErr w:type="gramStart"/>
            <w:r>
              <w:rPr>
                <w:rStyle w:val="aa"/>
              </w:rPr>
              <w:t>обучение по программам</w:t>
            </w:r>
            <w:proofErr w:type="gramEnd"/>
            <w:r>
              <w:rPr>
                <w:rStyle w:val="aa"/>
              </w:rPr>
              <w:t xml:space="preserve"> повышения </w:t>
            </w:r>
            <w:r>
              <w:rPr>
                <w:rStyle w:val="aa"/>
              </w:rPr>
              <w:lastRenderedPageBreak/>
              <w:t>квалификации руководителями МО по вопросам</w:t>
            </w:r>
            <w:r w:rsidR="0099464C">
              <w:rPr>
                <w:rStyle w:val="aa"/>
              </w:rPr>
              <w:t xml:space="preserve"> </w:t>
            </w:r>
            <w:r>
              <w:rPr>
                <w:rStyle w:val="aa"/>
              </w:rPr>
              <w:tab/>
              <w:t>изменения</w:t>
            </w:r>
          </w:p>
          <w:p w:rsidR="00120341" w:rsidRDefault="00120341" w:rsidP="0099464C">
            <w:pPr>
              <w:pStyle w:val="ab"/>
              <w:tabs>
                <w:tab w:val="right" w:pos="3158"/>
              </w:tabs>
            </w:pPr>
            <w:r>
              <w:rPr>
                <w:rStyle w:val="aa"/>
              </w:rPr>
              <w:t>содержания ФГОС и ФОП в части учеб</w:t>
            </w:r>
            <w:r w:rsidR="0099464C">
              <w:rPr>
                <w:rStyle w:val="aa"/>
              </w:rPr>
              <w:t xml:space="preserve">ных предметов «Окружающий мир </w:t>
            </w:r>
            <w:r>
              <w:rPr>
                <w:rStyle w:val="aa"/>
              </w:rPr>
              <w:t>«Математика»,</w:t>
            </w:r>
          </w:p>
          <w:p w:rsidR="00120341" w:rsidRDefault="0099464C" w:rsidP="0099464C">
            <w:pPr>
              <w:pStyle w:val="ab"/>
            </w:pPr>
            <w:r>
              <w:rPr>
                <w:rStyle w:val="aa"/>
              </w:rPr>
              <w:t xml:space="preserve">«Физика», «Химия» </w:t>
            </w:r>
            <w:r w:rsidR="00120341">
              <w:rPr>
                <w:rStyle w:val="aa"/>
              </w:rPr>
              <w:t>«Биология».</w:t>
            </w:r>
          </w:p>
          <w:p w:rsidR="00120341" w:rsidRDefault="0099464C" w:rsidP="0099464C">
            <w:pPr>
              <w:pStyle w:val="ab"/>
              <w:tabs>
                <w:tab w:val="right" w:pos="3158"/>
              </w:tabs>
              <w:rPr>
                <w:rStyle w:val="aa"/>
              </w:rPr>
            </w:pPr>
            <w:r>
              <w:rPr>
                <w:rStyle w:val="aa"/>
              </w:rPr>
              <w:t xml:space="preserve">Обеспечен каскадный механизм </w:t>
            </w:r>
            <w:proofErr w:type="gramStart"/>
            <w:r w:rsidR="00120341">
              <w:rPr>
                <w:rStyle w:val="aa"/>
              </w:rPr>
              <w:t>трансляции</w:t>
            </w:r>
            <w:r>
              <w:rPr>
                <w:rStyle w:val="aa"/>
              </w:rPr>
              <w:t xml:space="preserve"> </w:t>
            </w:r>
            <w:r w:rsidR="00120341">
              <w:rPr>
                <w:rStyle w:val="aa"/>
              </w:rPr>
              <w:t>содержания программ повышения квалификации</w:t>
            </w:r>
            <w:proofErr w:type="gramEnd"/>
            <w:r w:rsidR="00120341">
              <w:rPr>
                <w:rStyle w:val="aa"/>
              </w:rPr>
              <w:t xml:space="preserve"> от РМО к ШМО.</w:t>
            </w:r>
          </w:p>
        </w:tc>
        <w:tc>
          <w:tcPr>
            <w:tcW w:w="2551" w:type="dxa"/>
          </w:tcPr>
          <w:p w:rsidR="00120341" w:rsidRPr="00DF06BE" w:rsidRDefault="00AA65A7" w:rsidP="00DF06BE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a"/>
                <w:rFonts w:eastAsiaTheme="minorHAnsi"/>
              </w:rPr>
              <w:lastRenderedPageBreak/>
              <w:t>ежегодно</w:t>
            </w:r>
          </w:p>
        </w:tc>
        <w:tc>
          <w:tcPr>
            <w:tcW w:w="2771" w:type="dxa"/>
          </w:tcPr>
          <w:p w:rsidR="00EA5AAC" w:rsidRDefault="00EA5AAC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120341" w:rsidRPr="00CE5520" w:rsidRDefault="00EA5AAC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120341" w:rsidTr="00120341">
        <w:trPr>
          <w:trHeight w:val="145"/>
        </w:trPr>
        <w:tc>
          <w:tcPr>
            <w:tcW w:w="675" w:type="dxa"/>
          </w:tcPr>
          <w:p w:rsidR="00120341" w:rsidRPr="00CE5520" w:rsidRDefault="00120341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4536" w:type="dxa"/>
          </w:tcPr>
          <w:p w:rsidR="00120341" w:rsidRDefault="0099464C" w:rsidP="0099464C">
            <w:pPr>
              <w:pStyle w:val="ab"/>
              <w:tabs>
                <w:tab w:val="right" w:pos="4046"/>
              </w:tabs>
            </w:pPr>
            <w:r>
              <w:rPr>
                <w:rStyle w:val="aa"/>
              </w:rPr>
              <w:t xml:space="preserve">Организация </w:t>
            </w:r>
            <w:r w:rsidR="00120341">
              <w:rPr>
                <w:rStyle w:val="aa"/>
              </w:rPr>
              <w:t>повышения квалификации команд ДОО по вопросам изменения содержания образовательной области «Познавательное развитие»</w:t>
            </w:r>
            <w:r w:rsidR="00120341">
              <w:rPr>
                <w:rStyle w:val="a6"/>
              </w:rPr>
              <w:t xml:space="preserve"> </w:t>
            </w:r>
            <w:r>
              <w:rPr>
                <w:rStyle w:val="aa"/>
              </w:rPr>
              <w:t xml:space="preserve">Организация </w:t>
            </w:r>
            <w:r w:rsidR="00120341">
              <w:rPr>
                <w:rStyle w:val="aa"/>
              </w:rPr>
              <w:t>повышения</w:t>
            </w:r>
          </w:p>
          <w:p w:rsidR="00120341" w:rsidRDefault="00120341" w:rsidP="0099464C">
            <w:pPr>
              <w:pStyle w:val="ab"/>
              <w:tabs>
                <w:tab w:val="right" w:pos="4046"/>
              </w:tabs>
            </w:pPr>
            <w:r>
              <w:rPr>
                <w:rStyle w:val="aa"/>
              </w:rPr>
              <w:t xml:space="preserve">квалификации по программам повышения квалификации для </w:t>
            </w:r>
            <w:r w:rsidR="0099464C">
              <w:rPr>
                <w:rStyle w:val="aa"/>
              </w:rPr>
              <w:t xml:space="preserve">педагогических </w:t>
            </w:r>
            <w:r>
              <w:rPr>
                <w:rStyle w:val="aa"/>
              </w:rPr>
              <w:t>работников</w:t>
            </w:r>
          </w:p>
          <w:p w:rsidR="00120341" w:rsidRDefault="0099464C" w:rsidP="0099464C">
            <w:pPr>
              <w:pStyle w:val="ab"/>
              <w:tabs>
                <w:tab w:val="right" w:pos="4051"/>
              </w:tabs>
            </w:pPr>
            <w:r>
              <w:rPr>
                <w:rStyle w:val="aa"/>
              </w:rPr>
              <w:t xml:space="preserve">дошкольного </w:t>
            </w:r>
            <w:r w:rsidR="00120341">
              <w:rPr>
                <w:rStyle w:val="aa"/>
              </w:rPr>
              <w:t>образования</w:t>
            </w:r>
          </w:p>
          <w:p w:rsidR="00120341" w:rsidRDefault="0099464C" w:rsidP="0099464C">
            <w:pPr>
              <w:pStyle w:val="ab"/>
              <w:tabs>
                <w:tab w:val="right" w:pos="4037"/>
              </w:tabs>
            </w:pPr>
            <w:r>
              <w:rPr>
                <w:rStyle w:val="aa"/>
              </w:rPr>
              <w:t xml:space="preserve">(воспитатели,   </w:t>
            </w:r>
            <w:r w:rsidR="00120341">
              <w:rPr>
                <w:rStyle w:val="aa"/>
              </w:rPr>
              <w:t>педагоги-</w:t>
            </w:r>
          </w:p>
          <w:p w:rsidR="00120341" w:rsidRDefault="00531A11" w:rsidP="0099464C">
            <w:pPr>
              <w:pStyle w:val="ab"/>
              <w:tabs>
                <w:tab w:val="left" w:pos="2179"/>
                <w:tab w:val="left" w:pos="3230"/>
              </w:tabs>
            </w:pPr>
            <w:r>
              <w:rPr>
                <w:rStyle w:val="aa"/>
              </w:rPr>
              <w:t>п</w:t>
            </w:r>
            <w:r w:rsidR="0099464C">
              <w:rPr>
                <w:rStyle w:val="aa"/>
              </w:rPr>
              <w:t xml:space="preserve">сихологи и </w:t>
            </w:r>
            <w:r w:rsidR="00120341">
              <w:rPr>
                <w:rStyle w:val="aa"/>
              </w:rPr>
              <w:t>другие</w:t>
            </w:r>
          </w:p>
          <w:p w:rsidR="00120341" w:rsidRDefault="00531A11" w:rsidP="0099464C">
            <w:pPr>
              <w:pStyle w:val="ab"/>
              <w:tabs>
                <w:tab w:val="right" w:pos="4046"/>
              </w:tabs>
            </w:pPr>
            <w:r>
              <w:rPr>
                <w:rStyle w:val="aa"/>
              </w:rPr>
              <w:t>п</w:t>
            </w:r>
            <w:r w:rsidR="0099464C">
              <w:rPr>
                <w:rStyle w:val="aa"/>
              </w:rPr>
              <w:t xml:space="preserve">едагогические </w:t>
            </w:r>
            <w:r w:rsidR="00120341">
              <w:rPr>
                <w:rStyle w:val="aa"/>
              </w:rPr>
              <w:t>работники</w:t>
            </w:r>
            <w:proofErr w:type="gramStart"/>
            <w:r w:rsidR="0099464C">
              <w:rPr>
                <w:rStyle w:val="aa"/>
              </w:rPr>
              <w:t xml:space="preserve"> </w:t>
            </w:r>
            <w:r w:rsidR="00120341">
              <w:rPr>
                <w:rStyle w:val="aa"/>
              </w:rPr>
              <w:t>)</w:t>
            </w:r>
            <w:proofErr w:type="gramEnd"/>
            <w:r w:rsidR="00120341">
              <w:rPr>
                <w:rStyle w:val="aa"/>
              </w:rPr>
              <w:t>,</w:t>
            </w:r>
          </w:p>
          <w:p w:rsidR="00A638B8" w:rsidRDefault="00120341" w:rsidP="0099464C">
            <w:pPr>
              <w:pStyle w:val="ab"/>
              <w:tabs>
                <w:tab w:val="right" w:pos="4046"/>
              </w:tabs>
              <w:rPr>
                <w:rStyle w:val="aa"/>
              </w:rPr>
            </w:pPr>
            <w:r>
              <w:rPr>
                <w:rStyle w:val="aa"/>
              </w:rPr>
              <w:t xml:space="preserve">начального общего образования и педагогов дополнительного образования для формирования компетенций по </w:t>
            </w:r>
            <w:proofErr w:type="gramStart"/>
            <w:r>
              <w:rPr>
                <w:rStyle w:val="aa"/>
              </w:rPr>
              <w:t>эффективному</w:t>
            </w:r>
            <w:proofErr w:type="gramEnd"/>
            <w:r>
              <w:rPr>
                <w:rStyle w:val="aa"/>
              </w:rPr>
              <w:t xml:space="preserve"> </w:t>
            </w:r>
          </w:p>
          <w:p w:rsidR="00120341" w:rsidRDefault="0099464C" w:rsidP="0099464C">
            <w:pPr>
              <w:pStyle w:val="ab"/>
              <w:tabs>
                <w:tab w:val="right" w:pos="4046"/>
              </w:tabs>
            </w:pPr>
            <w:r>
              <w:rPr>
                <w:rStyle w:val="aa"/>
              </w:rPr>
              <w:lastRenderedPageBreak/>
              <w:t xml:space="preserve">преподаванию </w:t>
            </w:r>
            <w:r w:rsidR="00120341">
              <w:rPr>
                <w:rStyle w:val="aa"/>
              </w:rPr>
              <w:t>математики,</w:t>
            </w:r>
          </w:p>
          <w:p w:rsidR="00120341" w:rsidRDefault="0099464C" w:rsidP="0099464C">
            <w:pPr>
              <w:pStyle w:val="ab"/>
              <w:tabs>
                <w:tab w:val="right" w:pos="4046"/>
              </w:tabs>
            </w:pPr>
            <w:r>
              <w:rPr>
                <w:rStyle w:val="aa"/>
              </w:rPr>
              <w:t xml:space="preserve">развитию </w:t>
            </w:r>
            <w:proofErr w:type="gramStart"/>
            <w:r w:rsidR="00120341">
              <w:rPr>
                <w:rStyle w:val="aa"/>
              </w:rPr>
              <w:t>познавательной</w:t>
            </w:r>
            <w:proofErr w:type="gramEnd"/>
          </w:p>
          <w:p w:rsidR="00120341" w:rsidRDefault="00120341" w:rsidP="0099464C">
            <w:pPr>
              <w:pStyle w:val="ab"/>
              <w:tabs>
                <w:tab w:val="left" w:pos="2347"/>
              </w:tabs>
            </w:pPr>
            <w:r>
              <w:rPr>
                <w:rStyle w:val="aa"/>
              </w:rPr>
              <w:t>активности, экспериментированию у детей дошкольного</w:t>
            </w:r>
            <w:r>
              <w:rPr>
                <w:rStyle w:val="aa"/>
              </w:rPr>
              <w:tab/>
              <w:t>и младшего</w:t>
            </w:r>
          </w:p>
          <w:p w:rsidR="00120341" w:rsidRDefault="00120341" w:rsidP="0099464C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школьного возраста, активизации их исследовательского опыта </w:t>
            </w:r>
            <w:proofErr w:type="spellStart"/>
            <w:proofErr w:type="gramStart"/>
            <w:r>
              <w:rPr>
                <w:rStyle w:val="aa"/>
                <w:rFonts w:eastAsiaTheme="minorHAnsi"/>
              </w:rPr>
              <w:t>естественно-научной</w:t>
            </w:r>
            <w:proofErr w:type="spellEnd"/>
            <w:proofErr w:type="gramEnd"/>
            <w:r>
              <w:rPr>
                <w:rStyle w:val="aa"/>
                <w:rFonts w:eastAsiaTheme="minorHAnsi"/>
              </w:rPr>
              <w:t xml:space="preserve"> направленности.</w:t>
            </w:r>
          </w:p>
        </w:tc>
        <w:tc>
          <w:tcPr>
            <w:tcW w:w="4253" w:type="dxa"/>
          </w:tcPr>
          <w:p w:rsidR="00120341" w:rsidRDefault="00C50C32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Команды ДОУ прошли ПК по вопросам изменения  содержания  образовательной области                           « Познавательное развитие»</w:t>
            </w:r>
          </w:p>
        </w:tc>
        <w:tc>
          <w:tcPr>
            <w:tcW w:w="2551" w:type="dxa"/>
          </w:tcPr>
          <w:p w:rsidR="00120341" w:rsidRPr="00C50C32" w:rsidRDefault="00AA65A7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C50C32" w:rsidRDefault="00C50C32" w:rsidP="00C50C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EA5AAC" w:rsidRPr="00CE5520" w:rsidRDefault="00EA5AAC" w:rsidP="00C50C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120341" w:rsidRPr="00CE5520" w:rsidRDefault="00C50C32" w:rsidP="00C50C3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 w:rsidR="00B170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120341" w:rsidTr="00CF37F4">
        <w:trPr>
          <w:trHeight w:val="1277"/>
        </w:trPr>
        <w:tc>
          <w:tcPr>
            <w:tcW w:w="675" w:type="dxa"/>
          </w:tcPr>
          <w:p w:rsidR="00120341" w:rsidRPr="00CE5520" w:rsidRDefault="00A638B8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536" w:type="dxa"/>
          </w:tcPr>
          <w:p w:rsidR="00CF37F4" w:rsidRDefault="00A638B8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Формирование плана мероприятий на уровне муниципалитета, посвященных актуальным темам преподавания математики.</w:t>
            </w:r>
          </w:p>
        </w:tc>
        <w:tc>
          <w:tcPr>
            <w:tcW w:w="4253" w:type="dxa"/>
          </w:tcPr>
          <w:p w:rsidR="00120341" w:rsidRDefault="00A638B8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Сформирован план, включающий не менее 2 мероприятий ежегодно</w:t>
            </w:r>
          </w:p>
        </w:tc>
        <w:tc>
          <w:tcPr>
            <w:tcW w:w="2551" w:type="dxa"/>
          </w:tcPr>
          <w:p w:rsidR="00120341" w:rsidRPr="00CF37F4" w:rsidRDefault="00CF37F4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EA5AAC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EA5AAC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120341" w:rsidRPr="00CE5520" w:rsidRDefault="00120341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37F4" w:rsidTr="00CF37F4">
        <w:trPr>
          <w:trHeight w:val="149"/>
        </w:trPr>
        <w:tc>
          <w:tcPr>
            <w:tcW w:w="675" w:type="dxa"/>
          </w:tcPr>
          <w:p w:rsidR="00CF37F4" w:rsidRDefault="00CF37F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F37F4" w:rsidRDefault="00CF37F4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Обеспечение участия педагогических работников научн</w:t>
            </w:r>
            <w:r w:rsidR="00B1709B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практических конференциях и мероприятиях  посвященных актуальным темам преподавания математики и естественн</w:t>
            </w:r>
            <w:proofErr w:type="gramStart"/>
            <w:r>
              <w:rPr>
                <w:rStyle w:val="aa"/>
                <w:rFonts w:eastAsiaTheme="minorHAnsi"/>
              </w:rPr>
              <w:t>о-</w:t>
            </w:r>
            <w:proofErr w:type="gramEnd"/>
            <w:r>
              <w:rPr>
                <w:rStyle w:val="aa"/>
                <w:rFonts w:eastAsiaTheme="minorHAnsi"/>
              </w:rPr>
              <w:t xml:space="preserve"> научных предметов,  информирование широкого круга педагогических работников о проведении таких мероприятий  разного уровня ( муниципальный, региональный, федеральный)</w:t>
            </w:r>
          </w:p>
        </w:tc>
        <w:tc>
          <w:tcPr>
            <w:tcW w:w="4253" w:type="dxa"/>
          </w:tcPr>
          <w:p w:rsidR="00CF37F4" w:rsidRDefault="00CF37F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Обеспечено участие представителей педагогич</w:t>
            </w:r>
            <w:r w:rsidR="00B1709B">
              <w:rPr>
                <w:rStyle w:val="aa"/>
                <w:rFonts w:eastAsiaTheme="minorHAnsi"/>
              </w:rPr>
              <w:t>еского сообщества муниципалитета</w:t>
            </w:r>
            <w:r>
              <w:rPr>
                <w:rStyle w:val="aa"/>
                <w:rFonts w:eastAsiaTheme="minorHAnsi"/>
              </w:rPr>
              <w:t xml:space="preserve"> в конференциях, форумах и иных мероприятиях, в соответствии с федеральным и региональным перечнем</w:t>
            </w:r>
          </w:p>
        </w:tc>
        <w:tc>
          <w:tcPr>
            <w:tcW w:w="2551" w:type="dxa"/>
          </w:tcPr>
          <w:p w:rsidR="00CF37F4" w:rsidRPr="00CF37F4" w:rsidRDefault="00CF37F4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EA5AAC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CF37F4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</w:t>
            </w:r>
          </w:p>
        </w:tc>
      </w:tr>
      <w:tr w:rsidR="00CF37F4" w:rsidTr="00CF37F4">
        <w:trPr>
          <w:trHeight w:val="163"/>
        </w:trPr>
        <w:tc>
          <w:tcPr>
            <w:tcW w:w="675" w:type="dxa"/>
          </w:tcPr>
          <w:p w:rsidR="00CF37F4" w:rsidRDefault="00CF37F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</w:tcPr>
          <w:p w:rsidR="00CF37F4" w:rsidRDefault="00B1709B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Создание условий для заключения целевых договоров с абитуриентами и обучающимися ОО </w:t>
            </w:r>
          </w:p>
        </w:tc>
        <w:tc>
          <w:tcPr>
            <w:tcW w:w="4253" w:type="dxa"/>
          </w:tcPr>
          <w:p w:rsidR="00EA5AAC" w:rsidRDefault="00B1709B" w:rsidP="00EA5AAC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Участие в совещаниях по процедуре заключения договоров  целевого обучения. Руководителями ОО  размещены </w:t>
            </w:r>
            <w:r>
              <w:rPr>
                <w:rStyle w:val="aa"/>
                <w:rFonts w:eastAsiaTheme="minorHAnsi"/>
              </w:rPr>
              <w:lastRenderedPageBreak/>
              <w:t xml:space="preserve">вакансии на сайте « Работа в России». </w:t>
            </w:r>
          </w:p>
          <w:p w:rsidR="00CF37F4" w:rsidRDefault="00B1709B" w:rsidP="00EA5AAC">
            <w:pPr>
              <w:pStyle w:val="a7"/>
              <w:rPr>
                <w:rStyle w:val="aa"/>
                <w:rFonts w:eastAsiaTheme="minorHAnsi"/>
              </w:rPr>
            </w:pPr>
            <w:proofErr w:type="gramStart"/>
            <w:r>
              <w:rPr>
                <w:rStyle w:val="aa"/>
                <w:rFonts w:eastAsiaTheme="minorHAnsi"/>
              </w:rPr>
              <w:t>Организовано взаимодействие с учреждениями высшего профессионального образования для привлечения молодых  специалистов.</w:t>
            </w:r>
            <w:proofErr w:type="gramEnd"/>
          </w:p>
        </w:tc>
        <w:tc>
          <w:tcPr>
            <w:tcW w:w="2551" w:type="dxa"/>
          </w:tcPr>
          <w:p w:rsidR="00CF37F4" w:rsidRPr="00CF37F4" w:rsidRDefault="00B1709B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771" w:type="dxa"/>
          </w:tcPr>
          <w:p w:rsidR="00EA5AAC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CF37F4" w:rsidRPr="00CE5520" w:rsidRDefault="00CF37F4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09B" w:rsidTr="00377265">
        <w:trPr>
          <w:trHeight w:val="217"/>
        </w:trPr>
        <w:tc>
          <w:tcPr>
            <w:tcW w:w="14786" w:type="dxa"/>
            <w:gridSpan w:val="5"/>
          </w:tcPr>
          <w:p w:rsidR="00B1709B" w:rsidRPr="00B1709B" w:rsidRDefault="00B1709B" w:rsidP="00B1709B">
            <w:pPr>
              <w:pStyle w:val="a7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0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3.Создание условий, направленных на содействие профессиональному самоопределению обучающихся.</w:t>
            </w:r>
          </w:p>
        </w:tc>
      </w:tr>
      <w:tr w:rsidR="00CF37F4" w:rsidTr="00CF37F4">
        <w:trPr>
          <w:trHeight w:val="149"/>
        </w:trPr>
        <w:tc>
          <w:tcPr>
            <w:tcW w:w="675" w:type="dxa"/>
          </w:tcPr>
          <w:p w:rsidR="00CF37F4" w:rsidRDefault="00B1709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:rsidR="00CF37F4" w:rsidRDefault="00B1709B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Увеличение количества классов с углубленным изучением математики, физики, химии и биологии в реализации образовательных программ</w:t>
            </w:r>
          </w:p>
        </w:tc>
        <w:tc>
          <w:tcPr>
            <w:tcW w:w="4253" w:type="dxa"/>
          </w:tcPr>
          <w:p w:rsidR="00CF37F4" w:rsidRDefault="00B1709B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Увеличено количество классов, реализующих программы на углубленном  уровне</w:t>
            </w:r>
          </w:p>
        </w:tc>
        <w:tc>
          <w:tcPr>
            <w:tcW w:w="2551" w:type="dxa"/>
          </w:tcPr>
          <w:p w:rsidR="00CF37F4" w:rsidRPr="00CF37F4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1709B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771" w:type="dxa"/>
          </w:tcPr>
          <w:p w:rsidR="00B1709B" w:rsidRPr="00CE5520" w:rsidRDefault="00B1709B" w:rsidP="00B170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CF37F4" w:rsidRPr="00CE5520" w:rsidRDefault="00B1709B" w:rsidP="00B1709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CF37F4" w:rsidTr="006B56D9">
        <w:trPr>
          <w:trHeight w:val="3151"/>
        </w:trPr>
        <w:tc>
          <w:tcPr>
            <w:tcW w:w="675" w:type="dxa"/>
          </w:tcPr>
          <w:p w:rsidR="00CF37F4" w:rsidRDefault="00B1709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:rsidR="00CF37F4" w:rsidRDefault="006B56D9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Изучение содержания разработанных и представленных  методических рекомендаций  по организации взаимодействия ОО, реализующих образовательные программы основного общего</w:t>
            </w:r>
            <w:proofErr w:type="gramStart"/>
            <w:r>
              <w:rPr>
                <w:rStyle w:val="aa"/>
                <w:rFonts w:eastAsiaTheme="minorHAnsi"/>
              </w:rPr>
              <w:t xml:space="preserve"> ,</w:t>
            </w:r>
            <w:proofErr w:type="gramEnd"/>
            <w:r>
              <w:rPr>
                <w:rStyle w:val="aa"/>
                <w:rFonts w:eastAsiaTheme="minorHAnsi"/>
              </w:rPr>
              <w:t xml:space="preserve"> среднего общего, среднего профессионального и высшего  образования.</w:t>
            </w:r>
          </w:p>
        </w:tc>
        <w:tc>
          <w:tcPr>
            <w:tcW w:w="4253" w:type="dxa"/>
          </w:tcPr>
          <w:p w:rsidR="006B56D9" w:rsidRDefault="006B56D9" w:rsidP="00EA5AAC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Обеспечено ознакомление и использование при организации работы методических рекомендаций по организации взаимодействия ОО, реализующих образовательные программы  основного общего, среднего общего, среднего профессионального  и высшего образования.</w:t>
            </w:r>
          </w:p>
        </w:tc>
        <w:tc>
          <w:tcPr>
            <w:tcW w:w="2551" w:type="dxa"/>
          </w:tcPr>
          <w:p w:rsidR="00CF37F4" w:rsidRPr="00CF37F4" w:rsidRDefault="006B56D9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D735FF" w:rsidRPr="00CE5520" w:rsidRDefault="00D735FF" w:rsidP="00D73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CF37F4" w:rsidRPr="00CE5520" w:rsidRDefault="00D735FF" w:rsidP="00D73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B56D9" w:rsidTr="006B56D9">
        <w:trPr>
          <w:trHeight w:val="377"/>
        </w:trPr>
        <w:tc>
          <w:tcPr>
            <w:tcW w:w="675" w:type="dxa"/>
          </w:tcPr>
          <w:p w:rsidR="006B56D9" w:rsidRDefault="006B56D9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:rsidR="006B56D9" w:rsidRDefault="006B56D9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Организация участия в проводимых профильных сменах и интенсивах научной направленности </w:t>
            </w:r>
            <w:proofErr w:type="gramStart"/>
            <w:r>
              <w:rPr>
                <w:rStyle w:val="aa"/>
                <w:rFonts w:eastAsiaTheme="minorHAnsi"/>
              </w:rPr>
              <w:t>для</w:t>
            </w:r>
            <w:proofErr w:type="gramEnd"/>
            <w:r>
              <w:rPr>
                <w:rStyle w:val="aa"/>
                <w:rFonts w:eastAsiaTheme="minorHAnsi"/>
              </w:rPr>
              <w:t xml:space="preserve"> обучающихся ОО</w:t>
            </w:r>
          </w:p>
        </w:tc>
        <w:tc>
          <w:tcPr>
            <w:tcW w:w="4253" w:type="dxa"/>
          </w:tcPr>
          <w:p w:rsidR="006B56D9" w:rsidRDefault="00D735FF" w:rsidP="00EA5AAC">
            <w:pPr>
              <w:pStyle w:val="a7"/>
              <w:rPr>
                <w:rStyle w:val="aa"/>
                <w:rFonts w:eastAsiaTheme="minorHAnsi"/>
              </w:rPr>
            </w:pPr>
            <w:proofErr w:type="gramStart"/>
            <w:r>
              <w:rPr>
                <w:rStyle w:val="aa"/>
                <w:rFonts w:eastAsiaTheme="minorHAnsi"/>
              </w:rPr>
              <w:t xml:space="preserve">Участие обучающихся в проводимых профильных сменах и </w:t>
            </w:r>
            <w:proofErr w:type="spellStart"/>
            <w:r>
              <w:rPr>
                <w:rStyle w:val="aa"/>
                <w:rFonts w:eastAsiaTheme="minorHAnsi"/>
              </w:rPr>
              <w:t>интенсивах</w:t>
            </w:r>
            <w:proofErr w:type="spellEnd"/>
            <w:r>
              <w:rPr>
                <w:rStyle w:val="aa"/>
                <w:rFonts w:eastAsiaTheme="minorHAnsi"/>
              </w:rPr>
              <w:t xml:space="preserve"> научной направленности</w:t>
            </w:r>
            <w:r w:rsidR="00EA5AAC">
              <w:rPr>
                <w:rStyle w:val="aa"/>
                <w:rFonts w:eastAsiaTheme="minorHAnsi"/>
              </w:rPr>
              <w:t>.</w:t>
            </w:r>
            <w:proofErr w:type="gramEnd"/>
          </w:p>
        </w:tc>
        <w:tc>
          <w:tcPr>
            <w:tcW w:w="2551" w:type="dxa"/>
          </w:tcPr>
          <w:p w:rsidR="006B56D9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35FF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771" w:type="dxa"/>
          </w:tcPr>
          <w:p w:rsidR="00D735FF" w:rsidRPr="00CE5520" w:rsidRDefault="00D735FF" w:rsidP="00D73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6B56D9" w:rsidRPr="00CE5520" w:rsidRDefault="00D735FF" w:rsidP="00D735F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B56D9" w:rsidTr="006B56D9">
        <w:trPr>
          <w:trHeight w:val="163"/>
        </w:trPr>
        <w:tc>
          <w:tcPr>
            <w:tcW w:w="675" w:type="dxa"/>
          </w:tcPr>
          <w:p w:rsidR="006B56D9" w:rsidRDefault="00D735FF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:rsidR="006B56D9" w:rsidRDefault="00D735FF" w:rsidP="00CE5520">
            <w:pPr>
              <w:pStyle w:val="a7"/>
              <w:rPr>
                <w:rStyle w:val="aa"/>
                <w:rFonts w:eastAsiaTheme="minorHAnsi"/>
              </w:rPr>
            </w:pPr>
            <w:proofErr w:type="gramStart"/>
            <w:r>
              <w:rPr>
                <w:rStyle w:val="aa"/>
                <w:rFonts w:eastAsiaTheme="minorHAnsi"/>
              </w:rPr>
              <w:t xml:space="preserve">Организация участия обучающихся </w:t>
            </w:r>
            <w:r>
              <w:rPr>
                <w:rStyle w:val="aa"/>
                <w:rFonts w:eastAsiaTheme="minorHAnsi"/>
              </w:rPr>
              <w:lastRenderedPageBreak/>
              <w:t>в перечневых олимпиадах регионального и федерального уровня.</w:t>
            </w:r>
            <w:proofErr w:type="gramEnd"/>
          </w:p>
          <w:p w:rsidR="00D735FF" w:rsidRDefault="00D735FF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Информирование об утвержденном перечне олимпиад, в том числе впервые включенных регионом.</w:t>
            </w:r>
          </w:p>
          <w:p w:rsidR="00D735FF" w:rsidRDefault="00D735FF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Включение в сетевые мег</w:t>
            </w:r>
            <w:r w:rsidR="0051649E">
              <w:rPr>
                <w:rStyle w:val="aa"/>
                <w:rFonts w:eastAsiaTheme="minorHAnsi"/>
              </w:rPr>
              <w:t>а -</w:t>
            </w:r>
            <w:r>
              <w:rPr>
                <w:rStyle w:val="aa"/>
                <w:rFonts w:eastAsiaTheme="minorHAnsi"/>
              </w:rPr>
              <w:t xml:space="preserve"> уроки для школ, на базе которых созданы центры « Точка  Роста»</w:t>
            </w:r>
            <w:r w:rsidR="00EA5AAC">
              <w:rPr>
                <w:rStyle w:val="aa"/>
                <w:rFonts w:eastAsiaTheme="minorHAnsi"/>
              </w:rPr>
              <w:t>.</w:t>
            </w:r>
          </w:p>
        </w:tc>
        <w:tc>
          <w:tcPr>
            <w:tcW w:w="4253" w:type="dxa"/>
          </w:tcPr>
          <w:p w:rsidR="006B56D9" w:rsidRDefault="004804C3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proofErr w:type="gramStart"/>
            <w:r>
              <w:rPr>
                <w:rStyle w:val="aa"/>
                <w:rFonts w:eastAsiaTheme="minorHAnsi"/>
              </w:rPr>
              <w:lastRenderedPageBreak/>
              <w:t xml:space="preserve">Увеличение доли обучающихся, </w:t>
            </w:r>
            <w:r>
              <w:rPr>
                <w:rStyle w:val="aa"/>
                <w:rFonts w:eastAsiaTheme="minorHAnsi"/>
              </w:rPr>
              <w:lastRenderedPageBreak/>
              <w:t>принимающих участие в перечневых олимпиадах</w:t>
            </w:r>
            <w:proofErr w:type="gramEnd"/>
          </w:p>
        </w:tc>
        <w:tc>
          <w:tcPr>
            <w:tcW w:w="2551" w:type="dxa"/>
          </w:tcPr>
          <w:p w:rsidR="006B56D9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C5177C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771" w:type="dxa"/>
          </w:tcPr>
          <w:p w:rsidR="00EA5AAC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6B56D9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6B56D9" w:rsidTr="007D761E">
        <w:trPr>
          <w:trHeight w:val="2662"/>
        </w:trPr>
        <w:tc>
          <w:tcPr>
            <w:tcW w:w="675" w:type="dxa"/>
          </w:tcPr>
          <w:p w:rsidR="006B56D9" w:rsidRDefault="007637FA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4536" w:type="dxa"/>
          </w:tcPr>
          <w:p w:rsidR="007D761E" w:rsidRDefault="007637FA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Организация  и проведение </w:t>
            </w:r>
            <w:proofErr w:type="spellStart"/>
            <w:r>
              <w:rPr>
                <w:rStyle w:val="aa"/>
                <w:rFonts w:eastAsiaTheme="minorHAnsi"/>
              </w:rPr>
              <w:t>профориентационной</w:t>
            </w:r>
            <w:proofErr w:type="spellEnd"/>
            <w:r>
              <w:rPr>
                <w:rStyle w:val="aa"/>
                <w:rFonts w:eastAsiaTheme="minorHAnsi"/>
              </w:rPr>
              <w:t xml:space="preserve"> работы математической</w:t>
            </w:r>
            <w:r w:rsidR="00C5177C">
              <w:rPr>
                <w:rStyle w:val="aa"/>
                <w:rFonts w:eastAsiaTheme="minorHAnsi"/>
              </w:rPr>
              <w:t>,</w:t>
            </w:r>
            <w:r>
              <w:rPr>
                <w:rStyle w:val="aa"/>
                <w:rFonts w:eastAsiaTheme="minorHAnsi"/>
              </w:rPr>
              <w:t xml:space="preserve"> </w:t>
            </w:r>
            <w:r w:rsidR="00C5177C">
              <w:rPr>
                <w:rStyle w:val="aa"/>
                <w:rFonts w:eastAsiaTheme="minorHAnsi"/>
              </w:rPr>
              <w:t>инженерной</w:t>
            </w:r>
            <w:r>
              <w:rPr>
                <w:rStyle w:val="aa"/>
                <w:rFonts w:eastAsiaTheme="minorHAnsi"/>
              </w:rPr>
              <w:t xml:space="preserve"> и естественн</w:t>
            </w:r>
            <w:r w:rsidR="00531A11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научной направленности с </w:t>
            </w:r>
            <w:proofErr w:type="gramStart"/>
            <w:r>
              <w:rPr>
                <w:rStyle w:val="aa"/>
                <w:rFonts w:eastAsiaTheme="minorHAnsi"/>
              </w:rPr>
              <w:t>обучающимися</w:t>
            </w:r>
            <w:proofErr w:type="gramEnd"/>
            <w:r>
              <w:rPr>
                <w:rStyle w:val="aa"/>
                <w:rFonts w:eastAsiaTheme="minorHAnsi"/>
              </w:rPr>
              <w:t xml:space="preserve"> ОО с привлечением специалистов предприятий муниципалитета, региона, включая</w:t>
            </w:r>
          </w:p>
        </w:tc>
        <w:tc>
          <w:tcPr>
            <w:tcW w:w="4253" w:type="dxa"/>
          </w:tcPr>
          <w:p w:rsidR="006B56D9" w:rsidRDefault="007D761E" w:rsidP="00EA5AAC">
            <w:pPr>
              <w:pStyle w:val="a7"/>
              <w:rPr>
                <w:rStyle w:val="aa"/>
                <w:rFonts w:eastAsiaTheme="minorHAnsi"/>
              </w:rPr>
            </w:pPr>
            <w:proofErr w:type="gramStart"/>
            <w:r>
              <w:rPr>
                <w:rStyle w:val="aa"/>
                <w:rFonts w:eastAsiaTheme="minorHAnsi"/>
              </w:rPr>
              <w:t>Проведены мероприятия  в соответствии с  муниципальным планом мероприятий, включающим  направления регионального плана « Система работы по самоопределению и профессиональной ориентации обучающихся»</w:t>
            </w:r>
            <w:proofErr w:type="gramEnd"/>
          </w:p>
        </w:tc>
        <w:tc>
          <w:tcPr>
            <w:tcW w:w="2551" w:type="dxa"/>
          </w:tcPr>
          <w:p w:rsidR="006B56D9" w:rsidRDefault="00EA5AAC" w:rsidP="00C5177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77C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771" w:type="dxa"/>
          </w:tcPr>
          <w:p w:rsidR="00EA5AAC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6B56D9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D761E" w:rsidTr="00524CE7">
        <w:trPr>
          <w:trHeight w:val="3083"/>
        </w:trPr>
        <w:tc>
          <w:tcPr>
            <w:tcW w:w="675" w:type="dxa"/>
          </w:tcPr>
          <w:p w:rsidR="007D761E" w:rsidRDefault="007D761E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536" w:type="dxa"/>
          </w:tcPr>
          <w:p w:rsidR="007D761E" w:rsidRDefault="007D761E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Использование включенных в цикл занятий « Разговоры о </w:t>
            </w:r>
            <w:proofErr w:type="gramStart"/>
            <w:r>
              <w:rPr>
                <w:rStyle w:val="aa"/>
                <w:rFonts w:eastAsiaTheme="minorHAnsi"/>
              </w:rPr>
              <w:t>важном</w:t>
            </w:r>
            <w:proofErr w:type="gramEnd"/>
            <w:r>
              <w:rPr>
                <w:rStyle w:val="aa"/>
                <w:rFonts w:eastAsiaTheme="minorHAnsi"/>
              </w:rPr>
              <w:t xml:space="preserve">» </w:t>
            </w:r>
            <w:r w:rsidR="00531A11">
              <w:rPr>
                <w:rStyle w:val="aa"/>
                <w:rFonts w:eastAsiaTheme="minorHAnsi"/>
              </w:rPr>
              <w:t xml:space="preserve">              </w:t>
            </w:r>
            <w:r>
              <w:rPr>
                <w:rStyle w:val="aa"/>
                <w:rFonts w:eastAsiaTheme="minorHAnsi"/>
              </w:rPr>
              <w:t>и « Россия – мои горизонты» тем, посвященных популяризации математики и естественн</w:t>
            </w:r>
            <w:r w:rsidR="00C5177C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научных предметов.</w:t>
            </w:r>
          </w:p>
        </w:tc>
        <w:tc>
          <w:tcPr>
            <w:tcW w:w="4253" w:type="dxa"/>
          </w:tcPr>
          <w:p w:rsidR="00C5177C" w:rsidRDefault="007D761E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При проведении цикла занятий  </w:t>
            </w:r>
            <w:r w:rsidR="00C5177C">
              <w:rPr>
                <w:rStyle w:val="aa"/>
                <w:rFonts w:eastAsiaTheme="minorHAnsi"/>
              </w:rPr>
              <w:t xml:space="preserve"> «</w:t>
            </w:r>
            <w:r>
              <w:rPr>
                <w:rStyle w:val="aa"/>
                <w:rFonts w:eastAsiaTheme="minorHAnsi"/>
              </w:rPr>
              <w:t xml:space="preserve">Разговоры </w:t>
            </w:r>
            <w:proofErr w:type="gramStart"/>
            <w:r>
              <w:rPr>
                <w:rStyle w:val="aa"/>
                <w:rFonts w:eastAsiaTheme="minorHAnsi"/>
              </w:rPr>
              <w:t>о</w:t>
            </w:r>
            <w:proofErr w:type="gramEnd"/>
            <w:r>
              <w:rPr>
                <w:rStyle w:val="aa"/>
                <w:rFonts w:eastAsiaTheme="minorHAnsi"/>
              </w:rPr>
              <w:t xml:space="preserve"> важном» и </w:t>
            </w:r>
            <w:r w:rsidR="00C5177C">
              <w:rPr>
                <w:rStyle w:val="aa"/>
                <w:rFonts w:eastAsiaTheme="minorHAnsi"/>
              </w:rPr>
              <w:t xml:space="preserve">    </w:t>
            </w:r>
          </w:p>
          <w:p w:rsidR="007D761E" w:rsidRDefault="00C5177C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«</w:t>
            </w:r>
            <w:r w:rsidR="007D761E">
              <w:rPr>
                <w:rStyle w:val="aa"/>
                <w:rFonts w:eastAsiaTheme="minorHAnsi"/>
              </w:rPr>
              <w:t>Россия – мои горизонты» используются разработанные рекомендованные  материалы, направленных на популяризацию математики и естественно – научных предметов, в том числе на региональном содержании</w:t>
            </w:r>
            <w:r w:rsidR="00524CE7">
              <w:rPr>
                <w:rStyle w:val="aa"/>
                <w:rFonts w:eastAsiaTheme="minorHAnsi"/>
              </w:rPr>
              <w:t>.</w:t>
            </w:r>
          </w:p>
          <w:p w:rsidR="00524CE7" w:rsidRDefault="00524CE7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</w:tc>
        <w:tc>
          <w:tcPr>
            <w:tcW w:w="2551" w:type="dxa"/>
          </w:tcPr>
          <w:p w:rsidR="007D761E" w:rsidRDefault="00EA5AA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5177C" w:rsidRPr="00CF37F4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</w:p>
        </w:tc>
        <w:tc>
          <w:tcPr>
            <w:tcW w:w="2771" w:type="dxa"/>
          </w:tcPr>
          <w:p w:rsidR="007D761E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4CE7" w:rsidTr="00411E99">
        <w:trPr>
          <w:trHeight w:val="3251"/>
        </w:trPr>
        <w:tc>
          <w:tcPr>
            <w:tcW w:w="675" w:type="dxa"/>
          </w:tcPr>
          <w:p w:rsidR="00524CE7" w:rsidRDefault="00524CE7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3.7</w:t>
            </w:r>
          </w:p>
        </w:tc>
        <w:tc>
          <w:tcPr>
            <w:tcW w:w="4536" w:type="dxa"/>
          </w:tcPr>
          <w:p w:rsidR="00524CE7" w:rsidRDefault="00524CE7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Использование банка видеоматериалов « Регионального компонента», разработанного регионом, совместно с Союзом промышленников и предпринимателей края, для включения  в содержание внеурочных </w:t>
            </w:r>
            <w:proofErr w:type="spellStart"/>
            <w:r>
              <w:rPr>
                <w:rStyle w:val="aa"/>
                <w:rFonts w:eastAsiaTheme="minorHAnsi"/>
              </w:rPr>
              <w:t>профорие</w:t>
            </w:r>
            <w:r w:rsidR="00531A11">
              <w:rPr>
                <w:rStyle w:val="aa"/>
                <w:rFonts w:eastAsiaTheme="minorHAnsi"/>
              </w:rPr>
              <w:t>нтацион</w:t>
            </w:r>
            <w:r>
              <w:rPr>
                <w:rStyle w:val="aa"/>
                <w:rFonts w:eastAsiaTheme="minorHAnsi"/>
              </w:rPr>
              <w:t>ных</w:t>
            </w:r>
            <w:proofErr w:type="spellEnd"/>
            <w:r>
              <w:rPr>
                <w:rStyle w:val="aa"/>
                <w:rFonts w:eastAsiaTheme="minorHAnsi"/>
              </w:rPr>
              <w:t xml:space="preserve"> </w:t>
            </w:r>
          </w:p>
          <w:p w:rsidR="00524CE7" w:rsidRDefault="00524CE7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занятий на уровне основного и среднего образования</w:t>
            </w:r>
          </w:p>
        </w:tc>
        <w:tc>
          <w:tcPr>
            <w:tcW w:w="4253" w:type="dxa"/>
          </w:tcPr>
          <w:p w:rsidR="00411E99" w:rsidRDefault="00524CE7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Включено содержание регионального компонента при проведении </w:t>
            </w:r>
            <w:proofErr w:type="spellStart"/>
            <w:r>
              <w:rPr>
                <w:rStyle w:val="aa"/>
                <w:rFonts w:eastAsiaTheme="minorHAnsi"/>
              </w:rPr>
              <w:t>профриентационных</w:t>
            </w:r>
            <w:proofErr w:type="spellEnd"/>
            <w:r>
              <w:rPr>
                <w:rStyle w:val="aa"/>
                <w:rFonts w:eastAsiaTheme="minorHAnsi"/>
              </w:rPr>
              <w:t xml:space="preserve"> внеурочных занятий в ОО </w:t>
            </w:r>
          </w:p>
          <w:p w:rsidR="00411E99" w:rsidRDefault="00411E99" w:rsidP="00411E99"/>
          <w:p w:rsidR="00411E99" w:rsidRPr="00411E99" w:rsidRDefault="00411E99" w:rsidP="00411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E99">
              <w:rPr>
                <w:rFonts w:ascii="Times New Roman" w:hAnsi="Times New Roman" w:cs="Times New Roman"/>
                <w:sz w:val="28"/>
                <w:szCs w:val="28"/>
              </w:rPr>
              <w:t xml:space="preserve">Включено содержание регионального компонента при проведении </w:t>
            </w:r>
            <w:proofErr w:type="spellStart"/>
            <w:r w:rsidRPr="00411E99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411E99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внеурочных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524CE7" w:rsidRDefault="00C5177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524CE7" w:rsidRPr="00CE5520" w:rsidRDefault="00EA5AAC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4CE7" w:rsidTr="00524CE7">
        <w:trPr>
          <w:trHeight w:val="706"/>
        </w:trPr>
        <w:tc>
          <w:tcPr>
            <w:tcW w:w="675" w:type="dxa"/>
          </w:tcPr>
          <w:p w:rsidR="00524CE7" w:rsidRDefault="00411E99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4536" w:type="dxa"/>
          </w:tcPr>
          <w:p w:rsidR="00524CE7" w:rsidRDefault="00411E99" w:rsidP="00CE5520">
            <w:pPr>
              <w:pStyle w:val="a7"/>
              <w:rPr>
                <w:rStyle w:val="aa"/>
                <w:rFonts w:eastAsiaTheme="minorHAnsi"/>
              </w:rPr>
            </w:pPr>
            <w:proofErr w:type="gramStart"/>
            <w:r>
              <w:rPr>
                <w:rStyle w:val="aa"/>
                <w:rFonts w:eastAsiaTheme="minorHAnsi"/>
              </w:rPr>
              <w:t>Популяризация в  информационном пространстве математического и естественн</w:t>
            </w:r>
            <w:r w:rsidR="00085351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научного образования среди населения, включающее распространение </w:t>
            </w:r>
            <w:proofErr w:type="spellStart"/>
            <w:r>
              <w:rPr>
                <w:rStyle w:val="aa"/>
                <w:rFonts w:eastAsiaTheme="minorHAnsi"/>
              </w:rPr>
              <w:t>видеоконтента</w:t>
            </w:r>
            <w:proofErr w:type="spellEnd"/>
            <w:proofErr w:type="gramEnd"/>
          </w:p>
        </w:tc>
        <w:tc>
          <w:tcPr>
            <w:tcW w:w="4253" w:type="dxa"/>
          </w:tcPr>
          <w:p w:rsidR="00524CE7" w:rsidRDefault="00411E99" w:rsidP="00411E99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Повышение информированности населения,  в том числе обучающихся педагогов и родителей (законных представителей) через размещение информации</w:t>
            </w:r>
            <w:r w:rsidR="00085351">
              <w:rPr>
                <w:rStyle w:val="aa"/>
                <w:rFonts w:eastAsiaTheme="minorHAnsi"/>
              </w:rPr>
              <w:t xml:space="preserve"> на сайтах, официальных групп </w:t>
            </w:r>
            <w:proofErr w:type="spellStart"/>
            <w:r w:rsidR="00085351">
              <w:rPr>
                <w:rStyle w:val="aa"/>
                <w:rFonts w:eastAsiaTheme="minorHAnsi"/>
              </w:rPr>
              <w:t>vk</w:t>
            </w:r>
            <w:proofErr w:type="spellEnd"/>
            <w:r>
              <w:rPr>
                <w:rStyle w:val="aa"/>
                <w:rFonts w:eastAsiaTheme="minorHAnsi"/>
              </w:rPr>
              <w:t>.</w:t>
            </w:r>
          </w:p>
        </w:tc>
        <w:tc>
          <w:tcPr>
            <w:tcW w:w="2551" w:type="dxa"/>
          </w:tcPr>
          <w:p w:rsidR="00524CE7" w:rsidRDefault="00C5177C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37F4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EA5AAC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524CE7" w:rsidRPr="00CE5520" w:rsidRDefault="00EA5AAC" w:rsidP="00EA5AA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</w:t>
            </w:r>
          </w:p>
        </w:tc>
      </w:tr>
      <w:tr w:rsidR="00524CE7" w:rsidTr="00524CE7">
        <w:trPr>
          <w:trHeight w:val="462"/>
        </w:trPr>
        <w:tc>
          <w:tcPr>
            <w:tcW w:w="675" w:type="dxa"/>
          </w:tcPr>
          <w:p w:rsidR="00524CE7" w:rsidRDefault="00411E99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4536" w:type="dxa"/>
          </w:tcPr>
          <w:p w:rsidR="00524CE7" w:rsidRPr="00085351" w:rsidRDefault="009D1ED1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Расширение спектра дополнительных образовательных программ по математике, физике, химии, биологии</w:t>
            </w:r>
          </w:p>
        </w:tc>
        <w:tc>
          <w:tcPr>
            <w:tcW w:w="4253" w:type="dxa"/>
          </w:tcPr>
          <w:p w:rsidR="00524CE7" w:rsidRDefault="009D1ED1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Предусмотрено изучение  дополнительных образовательных программ, направленных на популяризацию математики, физики, химии, биологии</w:t>
            </w:r>
          </w:p>
        </w:tc>
        <w:tc>
          <w:tcPr>
            <w:tcW w:w="2551" w:type="dxa"/>
          </w:tcPr>
          <w:p w:rsidR="00524CE7" w:rsidRDefault="009D1ED1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524CE7" w:rsidRPr="00CE5520" w:rsidRDefault="00857CFD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D1ED1" w:rsidTr="00A74EA0">
        <w:trPr>
          <w:trHeight w:val="135"/>
        </w:trPr>
        <w:tc>
          <w:tcPr>
            <w:tcW w:w="14786" w:type="dxa"/>
            <w:gridSpan w:val="5"/>
          </w:tcPr>
          <w:p w:rsidR="009D1ED1" w:rsidRPr="009D1ED1" w:rsidRDefault="009D1ED1" w:rsidP="009D1ED1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Содействие организации </w:t>
            </w:r>
            <w:proofErr w:type="spellStart"/>
            <w:r w:rsidRPr="009D1ED1">
              <w:rPr>
                <w:rFonts w:ascii="Times New Roman" w:hAnsi="Times New Roman" w:cs="Times New Roman"/>
                <w:b/>
                <w:sz w:val="28"/>
                <w:szCs w:val="28"/>
              </w:rPr>
              <w:t>учебн</w:t>
            </w:r>
            <w:proofErr w:type="gramStart"/>
            <w:r w:rsidRPr="009D1ED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spellEnd"/>
            <w:r w:rsidRPr="009D1ED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Pr="009D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методического обеспечения преподавания математики и естественно- научных предметов</w:t>
            </w:r>
          </w:p>
        </w:tc>
      </w:tr>
      <w:tr w:rsidR="00524CE7" w:rsidTr="00524CE7">
        <w:trPr>
          <w:trHeight w:val="177"/>
        </w:trPr>
        <w:tc>
          <w:tcPr>
            <w:tcW w:w="675" w:type="dxa"/>
          </w:tcPr>
          <w:p w:rsidR="00524CE7" w:rsidRDefault="00CE3C7E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:rsidR="00524CE7" w:rsidRDefault="00CE3C7E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Распространение методических материалов для углубленного и профильного изучения математики, </w:t>
            </w:r>
            <w:r>
              <w:rPr>
                <w:rStyle w:val="aa"/>
                <w:rFonts w:eastAsiaTheme="minorHAnsi"/>
              </w:rPr>
              <w:lastRenderedPageBreak/>
              <w:t>физики, химии и биологии</w:t>
            </w:r>
          </w:p>
        </w:tc>
        <w:tc>
          <w:tcPr>
            <w:tcW w:w="4253" w:type="dxa"/>
          </w:tcPr>
          <w:p w:rsidR="00524CE7" w:rsidRDefault="00CE3C7E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 xml:space="preserve">Создан банк методических материалов для углубленного и профильного изучения </w:t>
            </w:r>
            <w:r>
              <w:rPr>
                <w:rStyle w:val="aa"/>
                <w:rFonts w:eastAsiaTheme="minorHAnsi"/>
              </w:rPr>
              <w:lastRenderedPageBreak/>
              <w:t>математики, физики,  химии и биологии.</w:t>
            </w:r>
          </w:p>
          <w:p w:rsidR="00DD3415" w:rsidRDefault="00DD3415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Изучение и использование методических материалов педагогами.</w:t>
            </w:r>
          </w:p>
        </w:tc>
        <w:tc>
          <w:tcPr>
            <w:tcW w:w="2551" w:type="dxa"/>
          </w:tcPr>
          <w:p w:rsidR="00524CE7" w:rsidRDefault="00DD3415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771" w:type="dxa"/>
          </w:tcPr>
          <w:p w:rsidR="00524CE7" w:rsidRPr="00CE5520" w:rsidRDefault="00857CFD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</w:t>
            </w:r>
          </w:p>
        </w:tc>
      </w:tr>
      <w:tr w:rsidR="00524CE7" w:rsidTr="00524CE7">
        <w:trPr>
          <w:trHeight w:val="312"/>
        </w:trPr>
        <w:tc>
          <w:tcPr>
            <w:tcW w:w="675" w:type="dxa"/>
          </w:tcPr>
          <w:p w:rsidR="00524CE7" w:rsidRDefault="00DD3415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536" w:type="dxa"/>
          </w:tcPr>
          <w:p w:rsidR="00524CE7" w:rsidRDefault="00EB47FF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творческих групп учителей  по разработке вариантов использования  сценариев  учебных задани</w:t>
            </w:r>
            <w:r w:rsidR="00E45F14">
              <w:rPr>
                <w:rStyle w:val="aa"/>
                <w:rFonts w:eastAsiaTheme="minorHAnsi"/>
              </w:rPr>
              <w:t>й -</w:t>
            </w:r>
            <w:r>
              <w:rPr>
                <w:rStyle w:val="aa"/>
                <w:rFonts w:eastAsiaTheme="minorHAnsi"/>
              </w:rPr>
              <w:t xml:space="preserve"> интерактивных контекстных</w:t>
            </w:r>
            <w:r w:rsidR="00E45F14">
              <w:rPr>
                <w:rStyle w:val="aa"/>
                <w:rFonts w:eastAsiaTheme="minorHAnsi"/>
              </w:rPr>
              <w:t xml:space="preserve"> задач,  лабораторных и практических работ по химии,  физике и биологии,  разработанных Образовательным фондом « Талант и успех» и рекомендован Министерством просвещения РФ.</w:t>
            </w:r>
          </w:p>
          <w:p w:rsidR="00E45F14" w:rsidRDefault="00E45F14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Распространение сценариев учебных заданий – интерактивных контекстных задач, лабораторных и практических работ по химии, физике и биологии</w:t>
            </w:r>
          </w:p>
        </w:tc>
        <w:tc>
          <w:tcPr>
            <w:tcW w:w="4253" w:type="dxa"/>
          </w:tcPr>
          <w:p w:rsidR="00E45F14" w:rsidRDefault="00E45F1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Сформированы рекомендации по вариантам использования сценариев учебных заданий в разных условиях.</w:t>
            </w:r>
          </w:p>
          <w:p w:rsidR="00E45F14" w:rsidRDefault="00E45F14" w:rsidP="00E45F14"/>
          <w:p w:rsidR="00524CE7" w:rsidRPr="00E45F14" w:rsidRDefault="00E45F14" w:rsidP="00E45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F14">
              <w:rPr>
                <w:rFonts w:ascii="Times New Roman" w:hAnsi="Times New Roman" w:cs="Times New Roman"/>
                <w:sz w:val="28"/>
                <w:szCs w:val="28"/>
              </w:rPr>
              <w:t>Обеспечено использование педагогами сценариев учебных заданий интерактивных контекстных задач,  лабораторных и практических работ по химии, физике и биологии</w:t>
            </w:r>
          </w:p>
        </w:tc>
        <w:tc>
          <w:tcPr>
            <w:tcW w:w="2551" w:type="dxa"/>
          </w:tcPr>
          <w:p w:rsidR="00524CE7" w:rsidRDefault="00E45F14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E45F14" w:rsidRDefault="00E45F14" w:rsidP="00E45F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E45F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524CE7" w:rsidRPr="00CE5520" w:rsidRDefault="00E45F14" w:rsidP="00E45F1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4CE7" w:rsidTr="00524CE7">
        <w:trPr>
          <w:trHeight w:val="285"/>
        </w:trPr>
        <w:tc>
          <w:tcPr>
            <w:tcW w:w="675" w:type="dxa"/>
          </w:tcPr>
          <w:p w:rsidR="00524CE7" w:rsidRDefault="00FF403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4536" w:type="dxa"/>
          </w:tcPr>
          <w:p w:rsidR="00524CE7" w:rsidRDefault="00FF403B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Использование в работе содерж</w:t>
            </w:r>
            <w:r w:rsidR="00FA62E6">
              <w:rPr>
                <w:rStyle w:val="aa"/>
                <w:rFonts w:eastAsiaTheme="minorHAnsi"/>
              </w:rPr>
              <w:t xml:space="preserve">ания разделов сайта КК ИРО по выявлению проблем при </w:t>
            </w:r>
            <w:proofErr w:type="spellStart"/>
            <w:r w:rsidR="00FA62E6">
              <w:rPr>
                <w:rStyle w:val="aa"/>
                <w:rFonts w:eastAsiaTheme="minorHAnsi"/>
              </w:rPr>
              <w:t>организанизации</w:t>
            </w:r>
            <w:proofErr w:type="spellEnd"/>
            <w:r w:rsidR="00FA62E6">
              <w:rPr>
                <w:rStyle w:val="aa"/>
                <w:rFonts w:eastAsiaTheme="minorHAnsi"/>
              </w:rPr>
              <w:t xml:space="preserve"> обучения предметов ЕМЦ</w:t>
            </w:r>
          </w:p>
        </w:tc>
        <w:tc>
          <w:tcPr>
            <w:tcW w:w="4253" w:type="dxa"/>
          </w:tcPr>
          <w:p w:rsidR="00524CE7" w:rsidRDefault="00FA62E6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Педагоги вовлечены в работу</w:t>
            </w:r>
          </w:p>
        </w:tc>
        <w:tc>
          <w:tcPr>
            <w:tcW w:w="2551" w:type="dxa"/>
          </w:tcPr>
          <w:p w:rsidR="00524CE7" w:rsidRDefault="00FA62E6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524CE7" w:rsidRPr="00CE5520" w:rsidRDefault="00857CFD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24CE7" w:rsidTr="00FA62E6">
        <w:trPr>
          <w:trHeight w:val="327"/>
        </w:trPr>
        <w:tc>
          <w:tcPr>
            <w:tcW w:w="675" w:type="dxa"/>
          </w:tcPr>
          <w:p w:rsidR="00524CE7" w:rsidRDefault="00FA62E6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4536" w:type="dxa"/>
          </w:tcPr>
          <w:p w:rsidR="00FA62E6" w:rsidRDefault="00FA62E6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Организация участия руководителей РМО в цикле </w:t>
            </w:r>
            <w:proofErr w:type="spellStart"/>
            <w:r>
              <w:rPr>
                <w:rStyle w:val="aa"/>
                <w:rFonts w:eastAsiaTheme="minorHAnsi"/>
              </w:rPr>
              <w:t>вебинаров</w:t>
            </w:r>
            <w:proofErr w:type="spellEnd"/>
            <w:r>
              <w:rPr>
                <w:rStyle w:val="aa"/>
                <w:rFonts w:eastAsiaTheme="minorHAnsi"/>
              </w:rPr>
              <w:t xml:space="preserve"> « Достижение </w:t>
            </w:r>
            <w:r>
              <w:rPr>
                <w:rStyle w:val="aa"/>
                <w:rFonts w:eastAsiaTheme="minorHAnsi"/>
              </w:rPr>
              <w:lastRenderedPageBreak/>
              <w:t>мини</w:t>
            </w:r>
            <w:r w:rsidR="00FB2C4D">
              <w:rPr>
                <w:rStyle w:val="aa"/>
                <w:rFonts w:eastAsiaTheme="minorHAnsi"/>
              </w:rPr>
              <w:t>мального уровня подготовки» КК ИРО</w:t>
            </w:r>
          </w:p>
        </w:tc>
        <w:tc>
          <w:tcPr>
            <w:tcW w:w="4253" w:type="dxa"/>
          </w:tcPr>
          <w:p w:rsidR="00524CE7" w:rsidRDefault="00FB2C4D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 xml:space="preserve">Обеспечен каскадный механизм  по обучению способом преодоления </w:t>
            </w:r>
            <w:proofErr w:type="gramStart"/>
            <w:r>
              <w:rPr>
                <w:rStyle w:val="aa"/>
                <w:rFonts w:eastAsiaTheme="minorHAnsi"/>
              </w:rPr>
              <w:t>школьной</w:t>
            </w:r>
            <w:proofErr w:type="gramEnd"/>
            <w:r>
              <w:rPr>
                <w:rStyle w:val="aa"/>
                <w:rFonts w:eastAsiaTheme="minorHAnsi"/>
              </w:rPr>
              <w:t xml:space="preserve">  </w:t>
            </w:r>
            <w:proofErr w:type="spellStart"/>
            <w:r>
              <w:rPr>
                <w:rStyle w:val="aa"/>
                <w:rFonts w:eastAsiaTheme="minorHAnsi"/>
              </w:rPr>
              <w:lastRenderedPageBreak/>
              <w:t>неуспешности</w:t>
            </w:r>
            <w:proofErr w:type="spellEnd"/>
            <w:r>
              <w:rPr>
                <w:rStyle w:val="aa"/>
                <w:rFonts w:eastAsiaTheme="minorHAnsi"/>
              </w:rPr>
              <w:t xml:space="preserve"> и достижению высоких результатов обучения</w:t>
            </w:r>
          </w:p>
        </w:tc>
        <w:tc>
          <w:tcPr>
            <w:tcW w:w="2551" w:type="dxa"/>
          </w:tcPr>
          <w:p w:rsidR="00FB2C4D" w:rsidRDefault="00FB2C4D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B2C4D" w:rsidRDefault="00FB2C4D" w:rsidP="00FB2C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857CFD" w:rsidRPr="00CE5520" w:rsidRDefault="00857CFD" w:rsidP="00FB2C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CE7" w:rsidRPr="00CE5520" w:rsidRDefault="00FB2C4D" w:rsidP="00FB2C4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FA62E6" w:rsidTr="00FA62E6">
        <w:trPr>
          <w:trHeight w:val="304"/>
        </w:trPr>
        <w:tc>
          <w:tcPr>
            <w:tcW w:w="675" w:type="dxa"/>
          </w:tcPr>
          <w:p w:rsidR="00FA62E6" w:rsidRDefault="00FB2C4D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4536" w:type="dxa"/>
          </w:tcPr>
          <w:p w:rsidR="00FA62E6" w:rsidRDefault="00FB2C4D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Подготовка к участию в мониторинге создания и развития естественн</w:t>
            </w:r>
            <w:r w:rsidR="00331F18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научной  </w:t>
            </w:r>
            <w:proofErr w:type="spellStart"/>
            <w:r>
              <w:rPr>
                <w:rStyle w:val="aa"/>
                <w:rFonts w:eastAsiaTheme="minorHAnsi"/>
              </w:rPr>
              <w:t>учебн</w:t>
            </w:r>
            <w:proofErr w:type="gramStart"/>
            <w:r>
              <w:rPr>
                <w:rStyle w:val="aa"/>
                <w:rFonts w:eastAsiaTheme="minorHAnsi"/>
              </w:rPr>
              <w:t>о</w:t>
            </w:r>
            <w:proofErr w:type="spellEnd"/>
            <w:r>
              <w:rPr>
                <w:rStyle w:val="aa"/>
                <w:rFonts w:eastAsiaTheme="minorHAnsi"/>
              </w:rPr>
              <w:t>-</w:t>
            </w:r>
            <w:proofErr w:type="gramEnd"/>
            <w:r>
              <w:rPr>
                <w:rStyle w:val="aa"/>
                <w:rFonts w:eastAsiaTheme="minorHAnsi"/>
              </w:rPr>
              <w:t xml:space="preserve"> воспитательной среды, </w:t>
            </w:r>
            <w:r w:rsidR="00331F18">
              <w:rPr>
                <w:rStyle w:val="aa"/>
                <w:rFonts w:eastAsiaTheme="minorHAnsi"/>
              </w:rPr>
              <w:t>включая оформление естественно- научных пространств в ОО</w:t>
            </w:r>
          </w:p>
        </w:tc>
        <w:tc>
          <w:tcPr>
            <w:tcW w:w="4253" w:type="dxa"/>
          </w:tcPr>
          <w:p w:rsidR="00FA62E6" w:rsidRDefault="00331F18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Созданы естественно - научные пространства в ОО.</w:t>
            </w:r>
          </w:p>
        </w:tc>
        <w:tc>
          <w:tcPr>
            <w:tcW w:w="2551" w:type="dxa"/>
          </w:tcPr>
          <w:p w:rsidR="00FA62E6" w:rsidRDefault="00331F18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771" w:type="dxa"/>
          </w:tcPr>
          <w:p w:rsidR="00331F18" w:rsidRDefault="00331F18" w:rsidP="00331F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331F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FA62E6" w:rsidRPr="00CE5520" w:rsidRDefault="00331F18" w:rsidP="00331F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31F18" w:rsidTr="000A5CB8">
        <w:trPr>
          <w:trHeight w:val="108"/>
        </w:trPr>
        <w:tc>
          <w:tcPr>
            <w:tcW w:w="14786" w:type="dxa"/>
            <w:gridSpan w:val="5"/>
          </w:tcPr>
          <w:p w:rsidR="00331F18" w:rsidRPr="00331F18" w:rsidRDefault="00331F18" w:rsidP="00331F18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F18">
              <w:rPr>
                <w:rFonts w:ascii="Times New Roman" w:hAnsi="Times New Roman" w:cs="Times New Roman"/>
                <w:b/>
                <w:sz w:val="28"/>
                <w:szCs w:val="28"/>
              </w:rPr>
              <w:t>5. Совершенствование системы управления качеством образования по учебным предметам « Математика»,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331F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 Физика», « Химия» и « Биология». Управление разработкой и реализацией комплексного плана мероприятий по повышению качества математического и естественно - научного образования в Эвенкийском районе на период до 2030 года.</w:t>
            </w:r>
          </w:p>
        </w:tc>
      </w:tr>
      <w:tr w:rsidR="00FA62E6" w:rsidTr="00FA62E6">
        <w:trPr>
          <w:trHeight w:val="204"/>
        </w:trPr>
        <w:tc>
          <w:tcPr>
            <w:tcW w:w="675" w:type="dxa"/>
          </w:tcPr>
          <w:p w:rsidR="00FA62E6" w:rsidRDefault="00331F18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:rsidR="00FA62E6" w:rsidRDefault="00331F18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Разработка  комплексного плана по повышению качества математического и естественн</w:t>
            </w:r>
            <w:r w:rsidR="0025598F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научного образования в Эвенкийском районе на период до 2030года.</w:t>
            </w:r>
          </w:p>
        </w:tc>
        <w:tc>
          <w:tcPr>
            <w:tcW w:w="4253" w:type="dxa"/>
          </w:tcPr>
          <w:p w:rsidR="00FA62E6" w:rsidRDefault="00331F18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Проведен анализ текущей ситуации по показателям федерального комплекса мер и регионального комплекса мер. Определены  показатели и контрольные точки результативности реализации плана мероприятий и ответственные на муниципальном уровне.</w:t>
            </w:r>
          </w:p>
        </w:tc>
        <w:tc>
          <w:tcPr>
            <w:tcW w:w="2551" w:type="dxa"/>
          </w:tcPr>
          <w:p w:rsidR="00FA62E6" w:rsidRDefault="00857CFD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857CFD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FA62E6" w:rsidRPr="00CE5520" w:rsidRDefault="00FA62E6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5B" w:rsidTr="00577F5B">
        <w:trPr>
          <w:trHeight w:val="2880"/>
        </w:trPr>
        <w:tc>
          <w:tcPr>
            <w:tcW w:w="675" w:type="dxa"/>
          </w:tcPr>
          <w:p w:rsidR="00577F5B" w:rsidRDefault="00577F5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536" w:type="dxa"/>
          </w:tcPr>
          <w:p w:rsidR="00577F5B" w:rsidRDefault="00577F5B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Обсуждение проектных идей муниципалитетов по повышению качества математического и естественно - научного образования.</w:t>
            </w:r>
          </w:p>
          <w:p w:rsidR="00857CFD" w:rsidRDefault="00857CFD" w:rsidP="00CE5520">
            <w:pPr>
              <w:pStyle w:val="a7"/>
              <w:rPr>
                <w:rStyle w:val="aa"/>
                <w:rFonts w:eastAsiaTheme="minorHAnsi"/>
              </w:rPr>
            </w:pPr>
          </w:p>
          <w:p w:rsidR="00577F5B" w:rsidRDefault="00577F5B" w:rsidP="00577F5B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Обсуждение реализации плана мероприятий  ежегодно на муниципальном педагогическом совете, заседаниях рабочей группы.</w:t>
            </w:r>
          </w:p>
          <w:p w:rsidR="00857CFD" w:rsidRDefault="00857CFD" w:rsidP="00577F5B">
            <w:pPr>
              <w:pStyle w:val="a7"/>
              <w:rPr>
                <w:rStyle w:val="aa"/>
                <w:rFonts w:eastAsiaTheme="minorHAnsi"/>
              </w:rPr>
            </w:pPr>
          </w:p>
          <w:p w:rsidR="00577F5B" w:rsidRDefault="00577F5B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 xml:space="preserve">Разработка планов мероприятий по повышению качества математического и естественно - научного </w:t>
            </w:r>
            <w:proofErr w:type="gramStart"/>
            <w:r>
              <w:rPr>
                <w:rStyle w:val="aa"/>
                <w:rFonts w:eastAsiaTheme="minorHAnsi"/>
              </w:rPr>
              <w:t>образовании</w:t>
            </w:r>
            <w:proofErr w:type="gramEnd"/>
            <w:r>
              <w:rPr>
                <w:rStyle w:val="aa"/>
                <w:rFonts w:eastAsiaTheme="minorHAnsi"/>
              </w:rPr>
              <w:t xml:space="preserve"> в ОО</w:t>
            </w:r>
          </w:p>
        </w:tc>
        <w:tc>
          <w:tcPr>
            <w:tcW w:w="4253" w:type="dxa"/>
          </w:tcPr>
          <w:p w:rsidR="00577F5B" w:rsidRDefault="00577F5B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Включение предложений в муниципальный план.</w:t>
            </w:r>
          </w:p>
          <w:p w:rsidR="00577F5B" w:rsidRDefault="00577F5B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577F5B" w:rsidRDefault="00577F5B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Осуществление координации достижения показателей  на  муниципальном уровне и уровне ОО. Разработаны планы на уровне ОО</w:t>
            </w:r>
          </w:p>
        </w:tc>
        <w:tc>
          <w:tcPr>
            <w:tcW w:w="2551" w:type="dxa"/>
          </w:tcPr>
          <w:p w:rsidR="00577F5B" w:rsidRDefault="00857CFD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857CFD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577F5B" w:rsidRPr="00CE5520" w:rsidRDefault="00857CFD" w:rsidP="00CE552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77F5B" w:rsidTr="00577F5B">
        <w:trPr>
          <w:trHeight w:val="2027"/>
        </w:trPr>
        <w:tc>
          <w:tcPr>
            <w:tcW w:w="675" w:type="dxa"/>
          </w:tcPr>
          <w:p w:rsidR="00577F5B" w:rsidRDefault="00577F5B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536" w:type="dxa"/>
          </w:tcPr>
          <w:p w:rsidR="00577F5B" w:rsidRDefault="008D73E9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Изучение аналитических записок по качеству преподавания и изучения математики, физики химии и биологии в  Красноярском крае сформированные ЦОКО</w:t>
            </w:r>
          </w:p>
          <w:p w:rsidR="008D73E9" w:rsidRDefault="008D73E9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Анализ результатов внешних оценочных процедур.</w:t>
            </w:r>
          </w:p>
          <w:p w:rsidR="00577F5B" w:rsidRDefault="00577F5B" w:rsidP="00CE5520">
            <w:pPr>
              <w:pStyle w:val="a7"/>
              <w:rPr>
                <w:rStyle w:val="aa"/>
                <w:rFonts w:eastAsiaTheme="minorHAnsi"/>
              </w:rPr>
            </w:pPr>
          </w:p>
        </w:tc>
        <w:tc>
          <w:tcPr>
            <w:tcW w:w="4253" w:type="dxa"/>
          </w:tcPr>
          <w:p w:rsidR="00577F5B" w:rsidRDefault="008A4FA1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работы по результатам на уровне ОО и муниципалитета</w:t>
            </w:r>
          </w:p>
        </w:tc>
        <w:tc>
          <w:tcPr>
            <w:tcW w:w="2551" w:type="dxa"/>
          </w:tcPr>
          <w:p w:rsidR="00577F5B" w:rsidRDefault="008A4FA1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8A4FA1" w:rsidRDefault="008A4FA1" w:rsidP="008A4FA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8A4FA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577F5B" w:rsidRPr="00CE5520" w:rsidRDefault="008A4FA1" w:rsidP="008A4FA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577F5B" w:rsidTr="00577F5B">
        <w:trPr>
          <w:trHeight w:val="529"/>
        </w:trPr>
        <w:tc>
          <w:tcPr>
            <w:tcW w:w="675" w:type="dxa"/>
          </w:tcPr>
          <w:p w:rsidR="00577F5B" w:rsidRDefault="008A4FA1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  <w:p w:rsidR="00604DE4" w:rsidRDefault="00604DE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DE4" w:rsidRDefault="00604DE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DE4" w:rsidRDefault="00604DE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DE4" w:rsidRDefault="00604DE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DE4" w:rsidRDefault="00604DE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4DE4" w:rsidRDefault="00604DE4" w:rsidP="00DF0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4536" w:type="dxa"/>
          </w:tcPr>
          <w:p w:rsidR="00577F5B" w:rsidRDefault="00604DE4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 xml:space="preserve">Организация разработки муниципальных  проектов/ программ, направленных на повышение качества естественного - научного и математического </w:t>
            </w:r>
            <w:r>
              <w:rPr>
                <w:rStyle w:val="aa"/>
                <w:rFonts w:eastAsiaTheme="minorHAnsi"/>
              </w:rPr>
              <w:lastRenderedPageBreak/>
              <w:t>образования.</w:t>
            </w:r>
          </w:p>
          <w:p w:rsidR="00577F5B" w:rsidRDefault="00604DE4" w:rsidP="00CE5520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t>Организация информационного  сообщения комплексного плана</w:t>
            </w:r>
          </w:p>
        </w:tc>
        <w:tc>
          <w:tcPr>
            <w:tcW w:w="4253" w:type="dxa"/>
          </w:tcPr>
          <w:p w:rsidR="00577F5B" w:rsidRDefault="00604DE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Разработанные программы/ проекты</w:t>
            </w:r>
          </w:p>
          <w:p w:rsidR="00604DE4" w:rsidRDefault="00604DE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604DE4" w:rsidRDefault="00604DE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604DE4" w:rsidRDefault="00604DE4" w:rsidP="00120341">
            <w:pPr>
              <w:pStyle w:val="a7"/>
              <w:jc w:val="both"/>
              <w:rPr>
                <w:rStyle w:val="aa"/>
                <w:rFonts w:eastAsiaTheme="minorHAnsi"/>
              </w:rPr>
            </w:pPr>
          </w:p>
          <w:p w:rsidR="00604DE4" w:rsidRDefault="00604DE4" w:rsidP="00494C77">
            <w:pPr>
              <w:pStyle w:val="a7"/>
              <w:rPr>
                <w:rStyle w:val="aa"/>
                <w:rFonts w:eastAsiaTheme="minorHAnsi"/>
              </w:rPr>
            </w:pPr>
            <w:r>
              <w:rPr>
                <w:rStyle w:val="aa"/>
                <w:rFonts w:eastAsiaTheme="minorHAnsi"/>
              </w:rPr>
              <w:lastRenderedPageBreak/>
              <w:t>Обеспечение информационного сообщения комплексного плана мероприятий по повышению качества математического и естественн</w:t>
            </w:r>
            <w:r w:rsidR="008655E5">
              <w:rPr>
                <w:rStyle w:val="aa"/>
                <w:rFonts w:eastAsiaTheme="minorHAnsi"/>
              </w:rPr>
              <w:t>о -</w:t>
            </w:r>
            <w:r>
              <w:rPr>
                <w:rStyle w:val="aa"/>
                <w:rFonts w:eastAsiaTheme="minorHAnsi"/>
              </w:rPr>
              <w:t xml:space="preserve"> научног</w:t>
            </w:r>
            <w:r w:rsidR="00494C77">
              <w:rPr>
                <w:rStyle w:val="aa"/>
                <w:rFonts w:eastAsiaTheme="minorHAnsi"/>
              </w:rPr>
              <w:t>о</w:t>
            </w:r>
            <w:r>
              <w:rPr>
                <w:rStyle w:val="aa"/>
                <w:rFonts w:eastAsiaTheme="minorHAnsi"/>
              </w:rPr>
              <w:t xml:space="preserve"> образования в Эвенкийском районе на период до 2030года</w:t>
            </w:r>
          </w:p>
        </w:tc>
        <w:tc>
          <w:tcPr>
            <w:tcW w:w="2551" w:type="dxa"/>
          </w:tcPr>
          <w:p w:rsidR="00577F5B" w:rsidRDefault="00857CFD" w:rsidP="00DF06B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2026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771" w:type="dxa"/>
          </w:tcPr>
          <w:p w:rsidR="00857CFD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УО ЭМР</w:t>
            </w:r>
          </w:p>
          <w:p w:rsidR="00857CFD" w:rsidRPr="00CE5520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 ДПО ЭПЦ</w:t>
            </w:r>
          </w:p>
          <w:p w:rsidR="00577F5B" w:rsidRPr="00CE5520" w:rsidRDefault="00857CFD" w:rsidP="00857CF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DF06BE" w:rsidRDefault="00DF06BE" w:rsidP="00DF06BE"/>
    <w:p w:rsidR="00604DE4" w:rsidRPr="00494C77" w:rsidRDefault="00604DE4" w:rsidP="00494C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E4">
        <w:rPr>
          <w:rFonts w:ascii="Times New Roman" w:hAnsi="Times New Roman" w:cs="Times New Roman"/>
          <w:b/>
          <w:sz w:val="28"/>
          <w:szCs w:val="28"/>
        </w:rPr>
        <w:t>Показатели реализации Комплексный план мероприятий по повышению качества математического и естественно - научного образования  на период до 2030года</w:t>
      </w:r>
    </w:p>
    <w:tbl>
      <w:tblPr>
        <w:tblStyle w:val="a9"/>
        <w:tblW w:w="0" w:type="auto"/>
        <w:tblLook w:val="04A0"/>
      </w:tblPr>
      <w:tblGrid>
        <w:gridCol w:w="675"/>
        <w:gridCol w:w="7088"/>
        <w:gridCol w:w="3827"/>
        <w:gridCol w:w="3196"/>
      </w:tblGrid>
      <w:tr w:rsidR="00604DE4" w:rsidTr="003202DC">
        <w:tc>
          <w:tcPr>
            <w:tcW w:w="675" w:type="dxa"/>
          </w:tcPr>
          <w:p w:rsidR="00604DE4" w:rsidRPr="00604DE4" w:rsidRDefault="00604DE4" w:rsidP="00604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</w:tcPr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</w:tcPr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3196" w:type="dxa"/>
          </w:tcPr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604DE4" w:rsidRPr="00604DE4" w:rsidRDefault="00604DE4" w:rsidP="00604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E4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не менее  чем на 10% ежегодно 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образовательн</w:t>
            </w:r>
            <w:r w:rsidR="003202D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программам основного общего и с</w:t>
            </w:r>
            <w:r w:rsidR="003202D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еднего образования, изучающих математику и ес</w:t>
            </w:r>
            <w:r w:rsidR="003202DC">
              <w:rPr>
                <w:rFonts w:ascii="Times New Roman" w:hAnsi="Times New Roman" w:cs="Times New Roman"/>
                <w:sz w:val="28"/>
                <w:szCs w:val="28"/>
              </w:rPr>
              <w:t>тественно – научные предметы углублено или на профильном уровне</w:t>
            </w:r>
          </w:p>
        </w:tc>
        <w:tc>
          <w:tcPr>
            <w:tcW w:w="3827" w:type="dxa"/>
          </w:tcPr>
          <w:p w:rsidR="00604DE4" w:rsidRDefault="003202DC" w:rsidP="00320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196" w:type="dxa"/>
          </w:tcPr>
          <w:p w:rsidR="00604DE4" w:rsidRDefault="003202DC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604DE4" w:rsidRDefault="003202DC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Пройдено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квалификации руководителями МО по вопросам изменения содержания ФГОС и ФОП в части учебных предметов « окружающий мир», « Математика», « Физика», « Химия», « Биология».100% педагогов преподаваемых предметов</w:t>
            </w:r>
          </w:p>
        </w:tc>
        <w:tc>
          <w:tcPr>
            <w:tcW w:w="3827" w:type="dxa"/>
          </w:tcPr>
          <w:p w:rsidR="00604DE4" w:rsidRDefault="00DA1202" w:rsidP="00A0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3196" w:type="dxa"/>
          </w:tcPr>
          <w:p w:rsidR="00604DE4" w:rsidRDefault="00DA1202" w:rsidP="00DA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604DE4" w:rsidRDefault="00A059C5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Обновлены основные образовательные программы ОО на основе федеральных основных общеобразовательных программ в части учебных предметов « Окружающий мир», « Математика»,  « Физика»,  « Химия</w:t>
            </w:r>
            <w:r w:rsidR="008655E5">
              <w:rPr>
                <w:rFonts w:ascii="Times New Roman" w:hAnsi="Times New Roman" w:cs="Times New Roman"/>
                <w:sz w:val="28"/>
                <w:szCs w:val="28"/>
              </w:rPr>
              <w:t>»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Биология»100% ОО Муниципалитета</w:t>
            </w:r>
          </w:p>
        </w:tc>
        <w:tc>
          <w:tcPr>
            <w:tcW w:w="3827" w:type="dxa"/>
          </w:tcPr>
          <w:p w:rsidR="00604DE4" w:rsidRDefault="00A059C5" w:rsidP="00A059C5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2027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6" w:type="dxa"/>
          </w:tcPr>
          <w:p w:rsidR="00604DE4" w:rsidRDefault="00494C77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88" w:type="dxa"/>
          </w:tcPr>
          <w:p w:rsidR="00604DE4" w:rsidRDefault="00A059C5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Обновлена образовательная программа дошкольного образования на основе федерального образовательного стандарта дошкольного образования и федеральной  образовательной программы дошкольного образования в части задач и содержания  в области « Познавательное  развитие»</w:t>
            </w:r>
          </w:p>
        </w:tc>
        <w:tc>
          <w:tcPr>
            <w:tcW w:w="3827" w:type="dxa"/>
          </w:tcPr>
          <w:p w:rsidR="00604DE4" w:rsidRDefault="00A059C5" w:rsidP="00A05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2027- 2028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6" w:type="dxa"/>
          </w:tcPr>
          <w:p w:rsidR="00604DE4" w:rsidRDefault="00494C77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604DE4" w:rsidRDefault="00A059C5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Команды ДОУ  прошли повышение квалификации по вопросам изменения содержания образовательной  области « Познавательное развитие»</w:t>
            </w:r>
          </w:p>
        </w:tc>
        <w:tc>
          <w:tcPr>
            <w:tcW w:w="3827" w:type="dxa"/>
          </w:tcPr>
          <w:p w:rsidR="00604DE4" w:rsidRDefault="008655E5" w:rsidP="00865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2027-2028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3196" w:type="dxa"/>
          </w:tcPr>
          <w:p w:rsidR="00604DE4" w:rsidRDefault="00494C77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604DE4" w:rsidTr="003202DC">
        <w:tc>
          <w:tcPr>
            <w:tcW w:w="675" w:type="dxa"/>
          </w:tcPr>
          <w:p w:rsidR="00604DE4" w:rsidRDefault="00604DE4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604DE4" w:rsidRDefault="008655E5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Увеличена до 35%  доля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выбравших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единый государственный экзамен по профильной математике и естественно – научным предметам </w:t>
            </w:r>
            <w:r w:rsidR="00494C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химии, физике, информатике, биологии) по сравнению с 2023годом</w:t>
            </w:r>
          </w:p>
        </w:tc>
        <w:tc>
          <w:tcPr>
            <w:tcW w:w="3827" w:type="dxa"/>
          </w:tcPr>
          <w:p w:rsidR="00604DE4" w:rsidRDefault="008655E5" w:rsidP="00865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AA65A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196" w:type="dxa"/>
          </w:tcPr>
          <w:p w:rsidR="00604DE4" w:rsidRDefault="00494C77" w:rsidP="00604D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0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604DE4" w:rsidRPr="00604DE4" w:rsidRDefault="00604DE4" w:rsidP="008655E5">
      <w:pPr>
        <w:rPr>
          <w:rFonts w:ascii="Times New Roman" w:hAnsi="Times New Roman" w:cs="Times New Roman"/>
          <w:sz w:val="28"/>
          <w:szCs w:val="28"/>
        </w:rPr>
      </w:pPr>
    </w:p>
    <w:sectPr w:rsidR="00604DE4" w:rsidRPr="00604DE4" w:rsidSect="006A46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2D5" w:rsidRDefault="008D12D5" w:rsidP="006A463E">
      <w:pPr>
        <w:spacing w:after="0" w:line="240" w:lineRule="auto"/>
      </w:pPr>
      <w:r>
        <w:separator/>
      </w:r>
    </w:p>
  </w:endnote>
  <w:endnote w:type="continuationSeparator" w:id="0">
    <w:p w:rsidR="008D12D5" w:rsidRDefault="008D12D5" w:rsidP="006A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2D5" w:rsidRDefault="008D12D5" w:rsidP="006A463E">
      <w:pPr>
        <w:spacing w:after="0" w:line="240" w:lineRule="auto"/>
      </w:pPr>
      <w:r>
        <w:separator/>
      </w:r>
    </w:p>
  </w:footnote>
  <w:footnote w:type="continuationSeparator" w:id="0">
    <w:p w:rsidR="008D12D5" w:rsidRDefault="008D12D5" w:rsidP="006A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8B8"/>
    <w:multiLevelType w:val="hybridMultilevel"/>
    <w:tmpl w:val="5DE21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0672"/>
    <w:multiLevelType w:val="hybridMultilevel"/>
    <w:tmpl w:val="093C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63E"/>
    <w:rsid w:val="00075731"/>
    <w:rsid w:val="00081131"/>
    <w:rsid w:val="00085351"/>
    <w:rsid w:val="000A709D"/>
    <w:rsid w:val="000E410B"/>
    <w:rsid w:val="00120341"/>
    <w:rsid w:val="0012763E"/>
    <w:rsid w:val="00197F61"/>
    <w:rsid w:val="001F047C"/>
    <w:rsid w:val="0025598F"/>
    <w:rsid w:val="002C321E"/>
    <w:rsid w:val="003202DC"/>
    <w:rsid w:val="00331F18"/>
    <w:rsid w:val="003654FC"/>
    <w:rsid w:val="003B06C8"/>
    <w:rsid w:val="00411E99"/>
    <w:rsid w:val="00412204"/>
    <w:rsid w:val="004216BF"/>
    <w:rsid w:val="004804C3"/>
    <w:rsid w:val="00494C77"/>
    <w:rsid w:val="004F4D58"/>
    <w:rsid w:val="0051649E"/>
    <w:rsid w:val="00524CE7"/>
    <w:rsid w:val="00531A11"/>
    <w:rsid w:val="00535A2E"/>
    <w:rsid w:val="00577F5B"/>
    <w:rsid w:val="00580741"/>
    <w:rsid w:val="00604DE4"/>
    <w:rsid w:val="00604FAD"/>
    <w:rsid w:val="0062151E"/>
    <w:rsid w:val="00667787"/>
    <w:rsid w:val="006A463E"/>
    <w:rsid w:val="006B56D9"/>
    <w:rsid w:val="006C4E4A"/>
    <w:rsid w:val="006C6DE1"/>
    <w:rsid w:val="006C7268"/>
    <w:rsid w:val="006D2842"/>
    <w:rsid w:val="0070412C"/>
    <w:rsid w:val="00760802"/>
    <w:rsid w:val="007637FA"/>
    <w:rsid w:val="007A4327"/>
    <w:rsid w:val="007D761E"/>
    <w:rsid w:val="00857CFD"/>
    <w:rsid w:val="008655E5"/>
    <w:rsid w:val="008A4FA1"/>
    <w:rsid w:val="008D12D5"/>
    <w:rsid w:val="008D73E9"/>
    <w:rsid w:val="00916F77"/>
    <w:rsid w:val="0099464C"/>
    <w:rsid w:val="009D1ED1"/>
    <w:rsid w:val="00A059C5"/>
    <w:rsid w:val="00A104DC"/>
    <w:rsid w:val="00A22859"/>
    <w:rsid w:val="00A638B8"/>
    <w:rsid w:val="00A917A6"/>
    <w:rsid w:val="00AA65A7"/>
    <w:rsid w:val="00B1709B"/>
    <w:rsid w:val="00B277DA"/>
    <w:rsid w:val="00B60064"/>
    <w:rsid w:val="00B742A9"/>
    <w:rsid w:val="00BD3019"/>
    <w:rsid w:val="00BD36EA"/>
    <w:rsid w:val="00C50C32"/>
    <w:rsid w:val="00C5177C"/>
    <w:rsid w:val="00C51FB7"/>
    <w:rsid w:val="00C7106A"/>
    <w:rsid w:val="00CA4E1F"/>
    <w:rsid w:val="00CC0166"/>
    <w:rsid w:val="00CE3C7E"/>
    <w:rsid w:val="00CE5520"/>
    <w:rsid w:val="00CF37F4"/>
    <w:rsid w:val="00CF4FE2"/>
    <w:rsid w:val="00D43AF9"/>
    <w:rsid w:val="00D51F2B"/>
    <w:rsid w:val="00D735FF"/>
    <w:rsid w:val="00DA1202"/>
    <w:rsid w:val="00DB28DA"/>
    <w:rsid w:val="00DD3415"/>
    <w:rsid w:val="00DF04F1"/>
    <w:rsid w:val="00DF06BE"/>
    <w:rsid w:val="00E45F14"/>
    <w:rsid w:val="00E62562"/>
    <w:rsid w:val="00EA5AAC"/>
    <w:rsid w:val="00EB47FF"/>
    <w:rsid w:val="00F65DD0"/>
    <w:rsid w:val="00F922D3"/>
    <w:rsid w:val="00FA62E6"/>
    <w:rsid w:val="00FB2C4D"/>
    <w:rsid w:val="00FE7B36"/>
    <w:rsid w:val="00FF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463E"/>
  </w:style>
  <w:style w:type="paragraph" w:styleId="a5">
    <w:name w:val="footer"/>
    <w:basedOn w:val="a"/>
    <w:link w:val="a6"/>
    <w:uiPriority w:val="99"/>
    <w:semiHidden/>
    <w:unhideWhenUsed/>
    <w:rsid w:val="006A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463E"/>
  </w:style>
  <w:style w:type="paragraph" w:styleId="a7">
    <w:name w:val="No Spacing"/>
    <w:uiPriority w:val="1"/>
    <w:qFormat/>
    <w:rsid w:val="006A463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216BF"/>
    <w:pPr>
      <w:ind w:left="720"/>
      <w:contextualSpacing/>
    </w:pPr>
  </w:style>
  <w:style w:type="table" w:styleId="a9">
    <w:name w:val="Table Grid"/>
    <w:basedOn w:val="a1"/>
    <w:uiPriority w:val="59"/>
    <w:rsid w:val="00DF0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Другое_"/>
    <w:basedOn w:val="a0"/>
    <w:link w:val="ab"/>
    <w:rsid w:val="00120341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1203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_"/>
    <w:basedOn w:val="a0"/>
    <w:link w:val="1"/>
    <w:rsid w:val="0012034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120341"/>
    <w:pPr>
      <w:widowControl w:val="0"/>
      <w:spacing w:after="33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2309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Варламова О.С.</dc:creator>
  <cp:keywords/>
  <dc:description/>
  <cp:lastModifiedBy>Варламова О.С.</cp:lastModifiedBy>
  <cp:revision>35</cp:revision>
  <dcterms:created xsi:type="dcterms:W3CDTF">2025-09-24T03:08:00Z</dcterms:created>
  <dcterms:modified xsi:type="dcterms:W3CDTF">2025-10-13T07:36:00Z</dcterms:modified>
</cp:coreProperties>
</file>