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D9" w:rsidRPr="0051661B" w:rsidRDefault="00E4567A" w:rsidP="00E45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1B">
        <w:rPr>
          <w:rFonts w:ascii="Times New Roman" w:hAnsi="Times New Roman" w:cs="Times New Roman"/>
          <w:b/>
          <w:sz w:val="28"/>
          <w:szCs w:val="28"/>
        </w:rPr>
        <w:t>Мероприятия по обеспечению профессионального развития педагогических работников в 2023 году</w:t>
      </w:r>
    </w:p>
    <w:p w:rsidR="00BA59E6" w:rsidRPr="0051661B" w:rsidRDefault="00CD3A4D" w:rsidP="00CD3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59E6" w:rsidRPr="0051661B">
        <w:rPr>
          <w:rFonts w:ascii="Times New Roman" w:hAnsi="Times New Roman" w:cs="Times New Roman"/>
          <w:sz w:val="28"/>
          <w:szCs w:val="28"/>
        </w:rPr>
        <w:t>Актуальные направления обеспечения профессионального развития педагогических работников определены федеральным проектом «Современная школа» национального проекта «Образование» и направлены на формирование единой системы научно-методического сопровождения педагогических работников и управленческих кадров системы образования Красноярского края.</w:t>
      </w:r>
    </w:p>
    <w:p w:rsidR="00BE3C61" w:rsidRPr="0051661B" w:rsidRDefault="00CD3A4D" w:rsidP="00CD3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3C61" w:rsidRPr="0051661B">
        <w:rPr>
          <w:rFonts w:ascii="Times New Roman" w:hAnsi="Times New Roman" w:cs="Times New Roman"/>
          <w:sz w:val="28"/>
          <w:szCs w:val="28"/>
        </w:rPr>
        <w:t xml:space="preserve">В 2023 году методической службой </w:t>
      </w:r>
      <w:r w:rsidR="002D193D" w:rsidRPr="0051661B">
        <w:rPr>
          <w:rFonts w:ascii="Times New Roman" w:hAnsi="Times New Roman" w:cs="Times New Roman"/>
          <w:sz w:val="28"/>
          <w:szCs w:val="28"/>
        </w:rPr>
        <w:t xml:space="preserve">ЭМР </w:t>
      </w:r>
      <w:r w:rsidR="003A663A" w:rsidRPr="0051661B">
        <w:rPr>
          <w:rFonts w:ascii="Times New Roman" w:hAnsi="Times New Roman" w:cs="Times New Roman"/>
          <w:sz w:val="28"/>
          <w:szCs w:val="28"/>
        </w:rPr>
        <w:t>были организованы и проведены</w:t>
      </w:r>
      <w:r w:rsidR="00BE3C61" w:rsidRPr="0051661B">
        <w:rPr>
          <w:rFonts w:ascii="Times New Roman" w:hAnsi="Times New Roman" w:cs="Times New Roman"/>
          <w:sz w:val="28"/>
          <w:szCs w:val="28"/>
        </w:rPr>
        <w:t xml:space="preserve"> семинары для педагогических работников общеобразовательных </w:t>
      </w:r>
      <w:r w:rsidRPr="0051661B">
        <w:rPr>
          <w:rFonts w:ascii="Times New Roman" w:hAnsi="Times New Roman" w:cs="Times New Roman"/>
          <w:sz w:val="28"/>
          <w:szCs w:val="28"/>
        </w:rPr>
        <w:t>организаций и</w:t>
      </w:r>
      <w:r w:rsidR="00BE3C61" w:rsidRPr="0051661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 </w:t>
      </w:r>
    </w:p>
    <w:p w:rsidR="00BE3C61" w:rsidRPr="0051661B" w:rsidRDefault="00CD3A4D" w:rsidP="00CD3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C61" w:rsidRPr="0051661B">
        <w:rPr>
          <w:rFonts w:ascii="Times New Roman" w:hAnsi="Times New Roman" w:cs="Times New Roman"/>
          <w:sz w:val="28"/>
          <w:szCs w:val="28"/>
        </w:rPr>
        <w:t>На базе МБОУ "Туринская начальная школа" для учителей проведен семинар «Читательская грамотность: от теории к практике.</w:t>
      </w:r>
    </w:p>
    <w:p w:rsidR="00BE3C61" w:rsidRPr="0051661B" w:rsidRDefault="00CD3A4D" w:rsidP="00CD3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3C61" w:rsidRPr="0051661B">
        <w:rPr>
          <w:rFonts w:ascii="Times New Roman" w:hAnsi="Times New Roman" w:cs="Times New Roman"/>
          <w:sz w:val="28"/>
          <w:szCs w:val="28"/>
        </w:rPr>
        <w:t xml:space="preserve">На базе МКУ ДПО «Эвенкийский </w:t>
      </w:r>
      <w:proofErr w:type="spellStart"/>
      <w:r w:rsidR="00BE3C61" w:rsidRPr="0051661B">
        <w:rPr>
          <w:rFonts w:ascii="Times New Roman" w:hAnsi="Times New Roman" w:cs="Times New Roman"/>
          <w:sz w:val="28"/>
          <w:szCs w:val="28"/>
        </w:rPr>
        <w:t>этнопедагогичекий</w:t>
      </w:r>
      <w:proofErr w:type="spellEnd"/>
      <w:r w:rsidR="00BE3C61" w:rsidRPr="0051661B">
        <w:rPr>
          <w:rFonts w:ascii="Times New Roman" w:hAnsi="Times New Roman" w:cs="Times New Roman"/>
          <w:sz w:val="28"/>
          <w:szCs w:val="28"/>
        </w:rPr>
        <w:t xml:space="preserve"> центр» для воспитателей детских садов: «Финансовая грамотность: от теории к практике» и «Экологическое воспитание». </w:t>
      </w:r>
    </w:p>
    <w:p w:rsidR="00A578FD" w:rsidRPr="0051661B" w:rsidRDefault="0085608E" w:rsidP="00CD3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Педагоги Эвенкийского муниципального района принимали участие в </w:t>
      </w:r>
      <w:r w:rsidR="002C6437" w:rsidRPr="0051661B">
        <w:rPr>
          <w:rFonts w:ascii="Times New Roman" w:hAnsi="Times New Roman" w:cs="Times New Roman"/>
          <w:sz w:val="28"/>
          <w:szCs w:val="28"/>
        </w:rPr>
        <w:t>вебинарах</w:t>
      </w:r>
      <w:r w:rsidR="00CD3A4D" w:rsidRPr="0051661B">
        <w:rPr>
          <w:rFonts w:ascii="Times New Roman" w:hAnsi="Times New Roman" w:cs="Times New Roman"/>
          <w:sz w:val="28"/>
          <w:szCs w:val="28"/>
        </w:rPr>
        <w:t xml:space="preserve">/семинарах/ форумах, </w:t>
      </w:r>
      <w:r w:rsidR="002C6437" w:rsidRPr="0051661B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884171" w:rsidRPr="0051661B">
        <w:rPr>
          <w:rFonts w:ascii="Times New Roman" w:hAnsi="Times New Roman" w:cs="Times New Roman"/>
          <w:sz w:val="28"/>
          <w:szCs w:val="28"/>
        </w:rPr>
        <w:t xml:space="preserve">информационную поддержку системы научно-методического сопровождения педагогических работников и управленческих кадров, а </w:t>
      </w:r>
      <w:r w:rsidR="00031C8D" w:rsidRPr="0051661B">
        <w:rPr>
          <w:rFonts w:ascii="Times New Roman" w:hAnsi="Times New Roman" w:cs="Times New Roman"/>
          <w:sz w:val="28"/>
          <w:szCs w:val="28"/>
        </w:rPr>
        <w:t>также</w:t>
      </w:r>
      <w:r w:rsidR="00884171" w:rsidRPr="0051661B">
        <w:rPr>
          <w:rFonts w:ascii="Times New Roman" w:hAnsi="Times New Roman" w:cs="Times New Roman"/>
          <w:sz w:val="28"/>
          <w:szCs w:val="28"/>
        </w:rPr>
        <w:t xml:space="preserve"> на </w:t>
      </w:r>
      <w:r w:rsidR="002C6437" w:rsidRPr="0051661B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педагогических работников.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095"/>
      </w:tblGrid>
      <w:tr w:rsidR="00884171" w:rsidRPr="0051661B" w:rsidTr="00D66852"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8FD" w:rsidRPr="0051661B" w:rsidRDefault="007A25F7" w:rsidP="00CD3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78FD" w:rsidRPr="0051661B" w:rsidRDefault="007A25F7" w:rsidP="00CD3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«Итоги мониторинга качества дошкольного образования за 2022 год»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и организация </w:t>
            </w:r>
            <w:proofErr w:type="spellStart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КиПК</w:t>
            </w:r>
            <w:proofErr w:type="spellEnd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 и ММС, муниципальная экспертиза образовательных практик РАОП: от описания практики до экспертизы»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«Разговоры о важном: обсуждение итогов первого полугодия»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«Обучающий вебинар по работе с ИОМ»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«Формирование финансовой грамотности в муниципалитете. Муниципальным координаторам»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«Обучающий вебинар по работе с ИОМ»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механизмов управления качеством образования на школьном и муниципальном уровнях для формирования единого образовательного пространства»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«Кураторская методика – инновационная модель наставничества. Технология внедрения»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2C6437" w:rsidRPr="0051661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«Разговоры о важном. Муниципальным координаторам»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«Финансовая среда. Муниципальным координаторам»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учителя математики с детскими дефицитами по результатам КДР»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«Федеральный мониторинг»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7A25F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7A25F7" w:rsidRPr="0051661B" w:rsidRDefault="007A25F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«Введение обновленных ФГОС»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«Горячая линия во вопросам ФГОС»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14.05.2023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«Эффективные региональные практики организации наставничества»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«Горизонтальное обучение для ШНРО. Муниципальным координаторам»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XVIII Форум управленческих практик «Образовательная среда или среда для образования. Организация деятельности психолого-педагогических классов»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«Красноярское образование: вектор развития»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 России. Школьные театры в образовательном процессе»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 России. Школьные музеи в образовательном процессе»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«Горячая линия во вопросам ФГОС»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«Онлайн-консультация МС по вопросам ШНРО с </w:t>
            </w:r>
            <w:proofErr w:type="spellStart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КиПК</w:t>
            </w:r>
            <w:proofErr w:type="spellEnd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«Развитие психологической службы на территории»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8095" w:type="dxa"/>
            <w:tcBorders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«Школы </w:t>
            </w:r>
            <w:proofErr w:type="spellStart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1661B">
              <w:rPr>
                <w:rFonts w:ascii="Times New Roman" w:hAnsi="Times New Roman" w:cs="Times New Roman"/>
                <w:sz w:val="28"/>
                <w:szCs w:val="28"/>
              </w:rPr>
              <w:t xml:space="preserve"> России. Муниципальным координаторам»</w:t>
            </w:r>
          </w:p>
        </w:tc>
      </w:tr>
      <w:tr w:rsidR="00884171" w:rsidRPr="0051661B" w:rsidTr="00D66852"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8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37" w:rsidRPr="0051661B" w:rsidRDefault="002C6437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1B">
              <w:rPr>
                <w:rFonts w:ascii="Times New Roman" w:hAnsi="Times New Roman" w:cs="Times New Roman"/>
                <w:sz w:val="28"/>
                <w:szCs w:val="28"/>
              </w:rPr>
              <w:t>«Обмен опытом. Успешный опыт педагогов в проведении занятий по финансовой грамотности»</w:t>
            </w:r>
          </w:p>
          <w:p w:rsidR="00CD3A4D" w:rsidRPr="0051661B" w:rsidRDefault="00CD3A4D" w:rsidP="00884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47B" w:rsidRPr="0051661B" w:rsidRDefault="004F46F5" w:rsidP="002C6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1B">
        <w:rPr>
          <w:rFonts w:ascii="Times New Roman" w:hAnsi="Times New Roman" w:cs="Times New Roman"/>
          <w:b/>
          <w:sz w:val="28"/>
          <w:szCs w:val="28"/>
        </w:rPr>
        <w:t>К</w:t>
      </w:r>
      <w:r w:rsidR="0099447B" w:rsidRPr="0051661B">
        <w:rPr>
          <w:rFonts w:ascii="Times New Roman" w:hAnsi="Times New Roman" w:cs="Times New Roman"/>
          <w:b/>
          <w:sz w:val="28"/>
          <w:szCs w:val="28"/>
        </w:rPr>
        <w:t>онкурсы профессионального мастерства</w:t>
      </w:r>
      <w:r w:rsidRPr="0051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47B" w:rsidRPr="0051661B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3A663A" w:rsidRPr="0051661B" w:rsidRDefault="003A663A" w:rsidP="003A6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59A9" w:rsidRPr="0051661B">
        <w:rPr>
          <w:rFonts w:ascii="Times New Roman" w:hAnsi="Times New Roman" w:cs="Times New Roman"/>
          <w:sz w:val="28"/>
          <w:szCs w:val="28"/>
        </w:rPr>
        <w:t>Одним из ведущих направлений в развитии любого образовательного учреждения на современном этапе является повышение профессионального уровня и личностных качеств педагога, что достигается посредством организации системы инновационных факторов. Одним из таких факторов является конкурсное движение.</w:t>
      </w:r>
    </w:p>
    <w:p w:rsidR="00D859A9" w:rsidRPr="0051661B" w:rsidRDefault="003A663A" w:rsidP="00443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D859A9" w:rsidRPr="0051661B">
        <w:rPr>
          <w:rFonts w:ascii="Times New Roman" w:hAnsi="Times New Roman" w:cs="Times New Roman"/>
          <w:sz w:val="28"/>
          <w:szCs w:val="28"/>
        </w:rPr>
        <w:t xml:space="preserve"> Участие в конкурсе способствует выявлению передового педагогического опыта, обновлению содержания образования и стимулирования труда педагогических работников.</w:t>
      </w:r>
    </w:p>
    <w:p w:rsidR="0099447B" w:rsidRPr="0051661B" w:rsidRDefault="00884171" w:rsidP="00443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В </w:t>
      </w:r>
      <w:r w:rsidR="00D859A9" w:rsidRPr="0051661B">
        <w:rPr>
          <w:rFonts w:ascii="Times New Roman" w:hAnsi="Times New Roman" w:cs="Times New Roman"/>
          <w:sz w:val="28"/>
          <w:szCs w:val="28"/>
        </w:rPr>
        <w:t>2023 году</w:t>
      </w:r>
      <w:r w:rsidR="003A663A" w:rsidRPr="0051661B">
        <w:rPr>
          <w:rFonts w:ascii="Times New Roman" w:hAnsi="Times New Roman" w:cs="Times New Roman"/>
          <w:sz w:val="28"/>
          <w:szCs w:val="28"/>
        </w:rPr>
        <w:t xml:space="preserve"> методическая </w:t>
      </w:r>
      <w:r w:rsidR="00CD3A4D" w:rsidRPr="0051661B">
        <w:rPr>
          <w:rFonts w:ascii="Times New Roman" w:hAnsi="Times New Roman" w:cs="Times New Roman"/>
          <w:sz w:val="28"/>
          <w:szCs w:val="28"/>
        </w:rPr>
        <w:t xml:space="preserve">служба МКУ ДПО </w:t>
      </w:r>
      <w:r w:rsidR="00031C8D" w:rsidRPr="0051661B">
        <w:rPr>
          <w:rFonts w:ascii="Times New Roman" w:hAnsi="Times New Roman" w:cs="Times New Roman"/>
          <w:sz w:val="28"/>
          <w:szCs w:val="28"/>
        </w:rPr>
        <w:t>«Эвенкийский</w:t>
      </w:r>
      <w:r w:rsidR="00CD3A4D" w:rsidRPr="0051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A4D" w:rsidRPr="0051661B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CD3A4D" w:rsidRPr="0051661B">
        <w:rPr>
          <w:rFonts w:ascii="Times New Roman" w:hAnsi="Times New Roman" w:cs="Times New Roman"/>
          <w:sz w:val="28"/>
          <w:szCs w:val="28"/>
        </w:rPr>
        <w:t xml:space="preserve"> центр» организовал</w:t>
      </w:r>
      <w:r w:rsidR="00031C8D" w:rsidRPr="0051661B">
        <w:rPr>
          <w:rFonts w:ascii="Times New Roman" w:hAnsi="Times New Roman" w:cs="Times New Roman"/>
          <w:sz w:val="28"/>
          <w:szCs w:val="28"/>
        </w:rPr>
        <w:t>а</w:t>
      </w:r>
      <w:r w:rsidR="00CD3A4D" w:rsidRPr="0051661B">
        <w:rPr>
          <w:rFonts w:ascii="Times New Roman" w:hAnsi="Times New Roman" w:cs="Times New Roman"/>
          <w:sz w:val="28"/>
          <w:szCs w:val="28"/>
        </w:rPr>
        <w:t xml:space="preserve"> и </w:t>
      </w:r>
      <w:r w:rsidR="00031C8D" w:rsidRPr="0051661B">
        <w:rPr>
          <w:rFonts w:ascii="Times New Roman" w:hAnsi="Times New Roman" w:cs="Times New Roman"/>
          <w:sz w:val="28"/>
          <w:szCs w:val="28"/>
        </w:rPr>
        <w:t>провела муниципальный</w:t>
      </w:r>
      <w:r w:rsidR="0099447B" w:rsidRPr="0051661B">
        <w:rPr>
          <w:rFonts w:ascii="Times New Roman" w:hAnsi="Times New Roman" w:cs="Times New Roman"/>
          <w:sz w:val="28"/>
          <w:szCs w:val="28"/>
        </w:rPr>
        <w:t xml:space="preserve"> конк</w:t>
      </w:r>
      <w:r w:rsidR="00031C8D" w:rsidRPr="0051661B">
        <w:rPr>
          <w:rFonts w:ascii="Times New Roman" w:hAnsi="Times New Roman" w:cs="Times New Roman"/>
          <w:sz w:val="28"/>
          <w:szCs w:val="28"/>
        </w:rPr>
        <w:t>урс «Педагог года Эвенкии 2023» по трем номинациям:</w:t>
      </w:r>
    </w:p>
    <w:p w:rsidR="0099447B" w:rsidRPr="0051661B" w:rsidRDefault="001668BB" w:rsidP="0044351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П</w:t>
      </w:r>
      <w:r w:rsidR="0099447B" w:rsidRPr="0051661B">
        <w:rPr>
          <w:rFonts w:ascii="Times New Roman" w:hAnsi="Times New Roman" w:cs="Times New Roman"/>
          <w:sz w:val="28"/>
          <w:szCs w:val="28"/>
        </w:rPr>
        <w:t xml:space="preserve">рофессиональный конкурс «Учитель года </w:t>
      </w:r>
      <w:r w:rsidR="004F46F5" w:rsidRPr="0051661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="0099447B" w:rsidRPr="0051661B">
        <w:rPr>
          <w:rFonts w:ascii="Times New Roman" w:hAnsi="Times New Roman" w:cs="Times New Roman"/>
          <w:sz w:val="28"/>
          <w:szCs w:val="28"/>
        </w:rPr>
        <w:t>»;</w:t>
      </w:r>
    </w:p>
    <w:p w:rsidR="004F46F5" w:rsidRPr="0051661B" w:rsidRDefault="004F46F5" w:rsidP="004435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Ломоносов Егор Георгиевич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(МБОУ «Байкитская средняя школа»)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9131EB" w:rsidRPr="0051661B" w:rsidRDefault="004F46F5" w:rsidP="0044351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Гаврилова Елена Анатольевна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="009131EB" w:rsidRPr="0051661B">
        <w:rPr>
          <w:rFonts w:ascii="Times New Roman" w:hAnsi="Times New Roman" w:cs="Times New Roman"/>
          <w:sz w:val="28"/>
          <w:szCs w:val="28"/>
        </w:rPr>
        <w:t>Ванаварская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 xml:space="preserve"> средняя школа»)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661B">
        <w:rPr>
          <w:rFonts w:ascii="Times New Roman" w:hAnsi="Times New Roman" w:cs="Times New Roman"/>
          <w:sz w:val="28"/>
          <w:szCs w:val="28"/>
        </w:rPr>
        <w:lastRenderedPageBreak/>
        <w:t>Дулзунова</w:t>
      </w:r>
      <w:proofErr w:type="spellEnd"/>
      <w:r w:rsidRPr="0051661B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51661B">
        <w:rPr>
          <w:rFonts w:ascii="Times New Roman" w:hAnsi="Times New Roman" w:cs="Times New Roman"/>
          <w:sz w:val="28"/>
          <w:szCs w:val="28"/>
        </w:rPr>
        <w:t>Цыреновна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9131EB" w:rsidRPr="0051661B">
        <w:rPr>
          <w:rFonts w:ascii="Times New Roman" w:hAnsi="Times New Roman" w:cs="Times New Roman"/>
          <w:sz w:val="28"/>
          <w:szCs w:val="28"/>
        </w:rPr>
        <w:t>Ессейская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 xml:space="preserve"> средняя школа»)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Осогосток Виктория Валерьевна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(МКОУ «Туринская средняя школа- интернат имени </w:t>
      </w:r>
      <w:proofErr w:type="spellStart"/>
      <w:r w:rsidR="009131EB" w:rsidRPr="0051661B"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 xml:space="preserve"> Николаевича </w:t>
      </w:r>
      <w:proofErr w:type="spellStart"/>
      <w:r w:rsidR="009131EB" w:rsidRPr="0051661B">
        <w:rPr>
          <w:rFonts w:ascii="Times New Roman" w:hAnsi="Times New Roman" w:cs="Times New Roman"/>
          <w:sz w:val="28"/>
          <w:szCs w:val="28"/>
        </w:rPr>
        <w:t>Немтушкина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>»)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Пасёвын Вита Витальевна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(МБОУ «Туринская средняя школа»)</w:t>
      </w:r>
      <w:r w:rsidR="001668BB" w:rsidRPr="0051661B">
        <w:rPr>
          <w:rFonts w:ascii="Times New Roman" w:hAnsi="Times New Roman" w:cs="Times New Roman"/>
          <w:sz w:val="28"/>
          <w:szCs w:val="28"/>
        </w:rPr>
        <w:t>.</w:t>
      </w:r>
    </w:p>
    <w:p w:rsidR="0099447B" w:rsidRPr="0051661B" w:rsidRDefault="001668BB" w:rsidP="001668B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П</w:t>
      </w:r>
      <w:r w:rsidR="004F46F5" w:rsidRPr="0051661B">
        <w:rPr>
          <w:rFonts w:ascii="Times New Roman" w:hAnsi="Times New Roman" w:cs="Times New Roman"/>
          <w:sz w:val="28"/>
          <w:szCs w:val="28"/>
        </w:rPr>
        <w:t xml:space="preserve">рофессиональный конкурс </w:t>
      </w:r>
      <w:bookmarkStart w:id="0" w:name="_Hlk136611771"/>
      <w:r w:rsidR="004F46F5" w:rsidRPr="0051661B">
        <w:rPr>
          <w:rFonts w:ascii="Times New Roman" w:hAnsi="Times New Roman" w:cs="Times New Roman"/>
          <w:sz w:val="28"/>
          <w:szCs w:val="28"/>
        </w:rPr>
        <w:t>«В</w:t>
      </w:r>
      <w:r w:rsidR="0099447B" w:rsidRPr="0051661B">
        <w:rPr>
          <w:rFonts w:ascii="Times New Roman" w:hAnsi="Times New Roman" w:cs="Times New Roman"/>
          <w:sz w:val="28"/>
          <w:szCs w:val="28"/>
        </w:rPr>
        <w:t xml:space="preserve">оспитатель года </w:t>
      </w:r>
      <w:r w:rsidR="004F46F5" w:rsidRPr="0051661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="0099447B" w:rsidRPr="0051661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4F46F5" w:rsidRPr="0051661B" w:rsidRDefault="004F46F5" w:rsidP="00913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1661B">
        <w:rPr>
          <w:rFonts w:ascii="Times New Roman" w:hAnsi="Times New Roman" w:cs="Times New Roman"/>
          <w:sz w:val="28"/>
          <w:szCs w:val="28"/>
        </w:rPr>
        <w:t>Бачернихина</w:t>
      </w:r>
      <w:proofErr w:type="spellEnd"/>
      <w:r w:rsidRPr="0051661B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(МБДОУ «Детский сад №1«Олененок» с. Байкит»)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Сутягина Ульяна Викторовна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(МБДОУ "Детский сад №3 «Морозко» с.Байкит)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Каплина Надежда Ильинична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(МБДОУ «Детский сад № 4 «Осиктакан» п. Тура)</w:t>
      </w:r>
      <w:r w:rsidR="001668BB" w:rsidRPr="0051661B">
        <w:rPr>
          <w:rFonts w:ascii="Times New Roman" w:hAnsi="Times New Roman" w:cs="Times New Roman"/>
          <w:sz w:val="28"/>
          <w:szCs w:val="28"/>
        </w:rPr>
        <w:t>.</w:t>
      </w:r>
    </w:p>
    <w:p w:rsidR="0099447B" w:rsidRPr="0051661B" w:rsidRDefault="001668BB" w:rsidP="001668B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П</w:t>
      </w:r>
      <w:r w:rsidR="004F46F5" w:rsidRPr="0051661B">
        <w:rPr>
          <w:rFonts w:ascii="Times New Roman" w:hAnsi="Times New Roman" w:cs="Times New Roman"/>
          <w:sz w:val="28"/>
          <w:szCs w:val="28"/>
        </w:rPr>
        <w:t>рофессиональный конкурс</w:t>
      </w:r>
      <w:r w:rsidR="0099447B" w:rsidRPr="0051661B">
        <w:rPr>
          <w:rFonts w:ascii="Times New Roman" w:hAnsi="Times New Roman" w:cs="Times New Roman"/>
          <w:sz w:val="28"/>
          <w:szCs w:val="28"/>
        </w:rPr>
        <w:t xml:space="preserve"> </w:t>
      </w:r>
      <w:r w:rsidR="004F46F5" w:rsidRPr="0051661B">
        <w:rPr>
          <w:rFonts w:ascii="Times New Roman" w:hAnsi="Times New Roman" w:cs="Times New Roman"/>
          <w:sz w:val="28"/>
          <w:szCs w:val="28"/>
        </w:rPr>
        <w:t>«П</w:t>
      </w:r>
      <w:r w:rsidR="0099447B" w:rsidRPr="0051661B">
        <w:rPr>
          <w:rFonts w:ascii="Times New Roman" w:hAnsi="Times New Roman" w:cs="Times New Roman"/>
          <w:sz w:val="28"/>
          <w:szCs w:val="28"/>
        </w:rPr>
        <w:t xml:space="preserve">едагог инклюзивного образования </w:t>
      </w:r>
      <w:r w:rsidR="009131EB" w:rsidRPr="0051661B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="0099447B" w:rsidRPr="0051661B">
        <w:rPr>
          <w:rFonts w:ascii="Times New Roman" w:hAnsi="Times New Roman" w:cs="Times New Roman"/>
          <w:sz w:val="28"/>
          <w:szCs w:val="28"/>
        </w:rPr>
        <w:t>»</w:t>
      </w:r>
    </w:p>
    <w:p w:rsidR="004F46F5" w:rsidRPr="0051661B" w:rsidRDefault="008A507D" w:rsidP="008A50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Бурдицкая Елена Владимировна 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(Детский сад №5 «Лесной» </w:t>
      </w:r>
      <w:proofErr w:type="spellStart"/>
      <w:r w:rsidR="009131EB" w:rsidRPr="0051661B">
        <w:rPr>
          <w:rFonts w:ascii="Times New Roman" w:hAnsi="Times New Roman" w:cs="Times New Roman"/>
          <w:sz w:val="28"/>
          <w:szCs w:val="28"/>
        </w:rPr>
        <w:t>п.Тура</w:t>
      </w:r>
      <w:proofErr w:type="spellEnd"/>
      <w:r w:rsidR="009131EB" w:rsidRPr="0051661B">
        <w:rPr>
          <w:rFonts w:ascii="Times New Roman" w:hAnsi="Times New Roman" w:cs="Times New Roman"/>
          <w:sz w:val="28"/>
          <w:szCs w:val="28"/>
        </w:rPr>
        <w:t>)</w:t>
      </w:r>
      <w:r w:rsidR="001668BB" w:rsidRPr="0051661B">
        <w:rPr>
          <w:rFonts w:ascii="Times New Roman" w:hAnsi="Times New Roman" w:cs="Times New Roman"/>
          <w:sz w:val="28"/>
          <w:szCs w:val="28"/>
        </w:rPr>
        <w:t>;</w:t>
      </w:r>
    </w:p>
    <w:p w:rsidR="004F46F5" w:rsidRPr="0051661B" w:rsidRDefault="004F46F5" w:rsidP="009131E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Костелова Юлия Юрьевна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(МБОУ «Туринская средняя школа»)</w:t>
      </w:r>
      <w:r w:rsidR="001668BB" w:rsidRPr="0051661B">
        <w:rPr>
          <w:rFonts w:ascii="Times New Roman" w:hAnsi="Times New Roman" w:cs="Times New Roman"/>
          <w:sz w:val="28"/>
          <w:szCs w:val="28"/>
        </w:rPr>
        <w:t>.</w:t>
      </w:r>
    </w:p>
    <w:p w:rsidR="0044351C" w:rsidRDefault="008A507D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Конкурса были определены абсолютные победители: </w:t>
      </w:r>
    </w:p>
    <w:p w:rsidR="005315EB" w:rsidRDefault="005315E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661B">
        <w:rPr>
          <w:rFonts w:ascii="Times New Roman" w:hAnsi="Times New Roman" w:cs="Times New Roman"/>
          <w:sz w:val="28"/>
          <w:szCs w:val="28"/>
        </w:rPr>
        <w:t>«Учитель года Эвенкийского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07D" w:rsidRPr="0051661B">
        <w:rPr>
          <w:rFonts w:ascii="Times New Roman" w:hAnsi="Times New Roman" w:cs="Times New Roman"/>
          <w:sz w:val="28"/>
          <w:szCs w:val="28"/>
        </w:rPr>
        <w:t>Ломоносов Егор Георгиевич</w:t>
      </w:r>
      <w:r w:rsidRPr="005315EB">
        <w:rPr>
          <w:rFonts w:ascii="Times New Roman" w:hAnsi="Times New Roman" w:cs="Times New Roman"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>МБОУ «Байкитская средняя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5EB" w:rsidRPr="005315EB" w:rsidRDefault="008A507D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5EB">
        <w:rPr>
          <w:rFonts w:ascii="Times New Roman" w:hAnsi="Times New Roman" w:cs="Times New Roman"/>
          <w:sz w:val="28"/>
          <w:szCs w:val="28"/>
        </w:rPr>
        <w:t xml:space="preserve"> </w:t>
      </w:r>
      <w:r w:rsidR="005315EB" w:rsidRPr="005315EB">
        <w:rPr>
          <w:rFonts w:ascii="Times New Roman" w:hAnsi="Times New Roman" w:cs="Times New Roman"/>
          <w:sz w:val="28"/>
          <w:szCs w:val="28"/>
        </w:rPr>
        <w:t xml:space="preserve">2.«Воспитатель года Эвенкийского муниципального района» </w:t>
      </w:r>
      <w:r w:rsidR="005315EB">
        <w:rPr>
          <w:rFonts w:ascii="Times New Roman" w:hAnsi="Times New Roman" w:cs="Times New Roman"/>
          <w:sz w:val="28"/>
          <w:szCs w:val="28"/>
        </w:rPr>
        <w:t>-</w:t>
      </w:r>
      <w:r w:rsidRPr="005315EB">
        <w:rPr>
          <w:rFonts w:ascii="Times New Roman" w:hAnsi="Times New Roman" w:cs="Times New Roman"/>
          <w:sz w:val="28"/>
          <w:szCs w:val="28"/>
        </w:rPr>
        <w:t>Сутягина Ульяна Викторовна</w:t>
      </w:r>
      <w:r w:rsidR="005315EB" w:rsidRPr="005315EB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0A242B">
        <w:rPr>
          <w:rFonts w:ascii="Times New Roman" w:hAnsi="Times New Roman" w:cs="Times New Roman"/>
          <w:sz w:val="28"/>
          <w:szCs w:val="28"/>
        </w:rPr>
        <w:t>«</w:t>
      </w:r>
      <w:r w:rsidR="005315EB" w:rsidRPr="005315EB">
        <w:rPr>
          <w:rFonts w:ascii="Times New Roman" w:hAnsi="Times New Roman" w:cs="Times New Roman"/>
          <w:sz w:val="28"/>
          <w:szCs w:val="28"/>
        </w:rPr>
        <w:t>Детский сад №3 «Морозко» с.Байкит;</w:t>
      </w:r>
    </w:p>
    <w:p w:rsidR="008A507D" w:rsidRPr="0051661B" w:rsidRDefault="005315E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242B">
        <w:t xml:space="preserve"> </w:t>
      </w:r>
      <w:r w:rsidRPr="005315EB">
        <w:rPr>
          <w:rFonts w:ascii="Times New Roman" w:hAnsi="Times New Roman" w:cs="Times New Roman"/>
          <w:sz w:val="28"/>
          <w:szCs w:val="28"/>
        </w:rPr>
        <w:t>«Педагог инклюзивного образования Эвенкийского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15EB">
        <w:rPr>
          <w:rFonts w:ascii="Times New Roman" w:hAnsi="Times New Roman" w:cs="Times New Roman"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>Бурдицкая Елена Владимировна</w:t>
      </w:r>
      <w:r w:rsidRPr="0053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</w:t>
      </w:r>
      <w:r w:rsidRPr="0051661B">
        <w:rPr>
          <w:rFonts w:ascii="Times New Roman" w:hAnsi="Times New Roman" w:cs="Times New Roman"/>
          <w:sz w:val="28"/>
          <w:szCs w:val="28"/>
        </w:rPr>
        <w:t xml:space="preserve"> сад №5 «Лесной» п. Тура</w:t>
      </w:r>
    </w:p>
    <w:p w:rsidR="001668BB" w:rsidRPr="0051661B" w:rsidRDefault="00031C8D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8BB" w:rsidRPr="0051661B">
        <w:rPr>
          <w:rFonts w:ascii="Times New Roman" w:hAnsi="Times New Roman" w:cs="Times New Roman"/>
          <w:sz w:val="28"/>
          <w:szCs w:val="28"/>
        </w:rPr>
        <w:t xml:space="preserve">В </w:t>
      </w:r>
      <w:r w:rsidRPr="0051661B">
        <w:rPr>
          <w:rFonts w:ascii="Times New Roman" w:hAnsi="Times New Roman" w:cs="Times New Roman"/>
          <w:sz w:val="28"/>
          <w:szCs w:val="28"/>
        </w:rPr>
        <w:t>региональном этапе профессионального</w:t>
      </w:r>
      <w:r w:rsidR="001668BB" w:rsidRPr="0051661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51661B">
        <w:rPr>
          <w:rFonts w:ascii="Times New Roman" w:hAnsi="Times New Roman" w:cs="Times New Roman"/>
          <w:sz w:val="28"/>
          <w:szCs w:val="28"/>
        </w:rPr>
        <w:t>а</w:t>
      </w:r>
      <w:r w:rsidR="001668BB" w:rsidRPr="0051661B">
        <w:rPr>
          <w:rFonts w:ascii="Times New Roman" w:hAnsi="Times New Roman" w:cs="Times New Roman"/>
          <w:sz w:val="28"/>
          <w:szCs w:val="28"/>
        </w:rPr>
        <w:t xml:space="preserve"> «Учитель года Красноярского края – </w:t>
      </w:r>
      <w:r w:rsidR="000A242B" w:rsidRPr="0051661B">
        <w:rPr>
          <w:rFonts w:ascii="Times New Roman" w:hAnsi="Times New Roman" w:cs="Times New Roman"/>
          <w:sz w:val="28"/>
          <w:szCs w:val="28"/>
        </w:rPr>
        <w:t>2023» участие</w:t>
      </w:r>
      <w:r w:rsidR="000A242B">
        <w:rPr>
          <w:rFonts w:ascii="Times New Roman" w:hAnsi="Times New Roman" w:cs="Times New Roman"/>
          <w:sz w:val="28"/>
          <w:szCs w:val="28"/>
        </w:rPr>
        <w:t xml:space="preserve"> принимала </w:t>
      </w:r>
      <w:r w:rsidR="000A242B" w:rsidRPr="0051661B">
        <w:rPr>
          <w:rFonts w:ascii="Times New Roman" w:hAnsi="Times New Roman" w:cs="Times New Roman"/>
          <w:sz w:val="28"/>
          <w:szCs w:val="28"/>
        </w:rPr>
        <w:t>педагог</w:t>
      </w:r>
      <w:r w:rsidR="001668BB" w:rsidRPr="0051661B">
        <w:rPr>
          <w:rFonts w:ascii="Times New Roman" w:hAnsi="Times New Roman" w:cs="Times New Roman"/>
          <w:sz w:val="28"/>
          <w:szCs w:val="28"/>
        </w:rPr>
        <w:t xml:space="preserve"> МБОУ «Туринская средняя школа» - Чистякова Наталья Евгеньевна.</w:t>
      </w:r>
    </w:p>
    <w:p w:rsidR="009131EB" w:rsidRPr="0051661B" w:rsidRDefault="00031C8D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0A242B">
        <w:rPr>
          <w:rFonts w:ascii="Times New Roman" w:hAnsi="Times New Roman" w:cs="Times New Roman"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 xml:space="preserve"> </w:t>
      </w:r>
      <w:r w:rsidR="009131EB" w:rsidRPr="0051661B">
        <w:rPr>
          <w:rFonts w:ascii="Times New Roman" w:hAnsi="Times New Roman" w:cs="Times New Roman"/>
          <w:sz w:val="28"/>
          <w:szCs w:val="28"/>
        </w:rPr>
        <w:t>Конкурсы профессионального мастерства в муниципалитете стабильно остаются эффективной формой повышения профессионального уровня педагогических работников и являются средством творческой самореализации.</w:t>
      </w:r>
      <w:r w:rsidRPr="0051661B">
        <w:rPr>
          <w:rFonts w:ascii="Times New Roman" w:hAnsi="Times New Roman" w:cs="Times New Roman"/>
          <w:sz w:val="28"/>
          <w:szCs w:val="28"/>
        </w:rPr>
        <w:t xml:space="preserve"> </w:t>
      </w:r>
      <w:r w:rsidR="009131EB" w:rsidRPr="0051661B">
        <w:rPr>
          <w:rFonts w:ascii="Times New Roman" w:hAnsi="Times New Roman" w:cs="Times New Roman"/>
          <w:sz w:val="28"/>
          <w:szCs w:val="28"/>
        </w:rPr>
        <w:t>Конкурс</w:t>
      </w:r>
      <w:r w:rsidR="000A242B">
        <w:rPr>
          <w:rFonts w:ascii="Times New Roman" w:hAnsi="Times New Roman" w:cs="Times New Roman"/>
          <w:sz w:val="28"/>
          <w:szCs w:val="28"/>
        </w:rPr>
        <w:t>ы</w:t>
      </w:r>
      <w:r w:rsidR="009131EB" w:rsidRPr="0051661B">
        <w:rPr>
          <w:rFonts w:ascii="Times New Roman" w:hAnsi="Times New Roman" w:cs="Times New Roman"/>
          <w:sz w:val="28"/>
          <w:szCs w:val="28"/>
        </w:rPr>
        <w:t xml:space="preserve"> позволяют проявить основные характеристики компетентности педагогов: </w:t>
      </w:r>
    </w:p>
    <w:p w:rsidR="000A242B" w:rsidRDefault="009131E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- владение современными педагогическими технологиями; </w:t>
      </w:r>
    </w:p>
    <w:p w:rsidR="009131EB" w:rsidRPr="0051661B" w:rsidRDefault="009131E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- творчество в профессиональной сфере; </w:t>
      </w:r>
    </w:p>
    <w:p w:rsidR="009131EB" w:rsidRPr="0051661B" w:rsidRDefault="009131E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- профессиональную способность решать проблемные ситуации.</w:t>
      </w:r>
    </w:p>
    <w:p w:rsidR="001668BB" w:rsidRPr="0051661B" w:rsidRDefault="00031C8D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8BB" w:rsidRPr="0051661B">
        <w:rPr>
          <w:rFonts w:ascii="Times New Roman" w:hAnsi="Times New Roman" w:cs="Times New Roman"/>
          <w:sz w:val="28"/>
          <w:szCs w:val="28"/>
        </w:rPr>
        <w:t>Проведенные конкурсы позволили:</w:t>
      </w:r>
    </w:p>
    <w:p w:rsidR="001668BB" w:rsidRPr="0051661B" w:rsidRDefault="001668BB" w:rsidP="00531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-выявить и распространить успешный опыт применения цифровых технологий в образовательной и воспитательной деятельности образовательных организаций, популяризовать лучшие методические </w:t>
      </w:r>
      <w:r w:rsidRPr="0051661B">
        <w:rPr>
          <w:rFonts w:ascii="Times New Roman" w:hAnsi="Times New Roman" w:cs="Times New Roman"/>
          <w:sz w:val="28"/>
          <w:szCs w:val="28"/>
        </w:rPr>
        <w:lastRenderedPageBreak/>
        <w:t>разработки уроков и воспитательных мероприятий педагогических работников;</w:t>
      </w:r>
    </w:p>
    <w:p w:rsidR="001668BB" w:rsidRPr="0051661B" w:rsidRDefault="001668BB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-повысить мотивацию коллективов образовательных организаций применять цифровые технологии и электронные средства обучения в образовательной и воспитательной деятельности и стимулировать рост профессионального мастерства учителей;</w:t>
      </w:r>
    </w:p>
    <w:p w:rsidR="001668BB" w:rsidRPr="0051661B" w:rsidRDefault="001668BB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-поощрить активных педагогических работников и продемонстрировать результаты их деятельности педагогической общественности;</w:t>
      </w:r>
    </w:p>
    <w:p w:rsidR="001668BB" w:rsidRPr="0051661B" w:rsidRDefault="001668BB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-развить творческий и профессиональный потенциал педагогических работников; </w:t>
      </w:r>
    </w:p>
    <w:p w:rsidR="001668BB" w:rsidRPr="0051661B" w:rsidRDefault="001668BB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>-продолжить формирование базы данных передового педагогического опыта;</w:t>
      </w:r>
    </w:p>
    <w:p w:rsidR="001668BB" w:rsidRPr="0051661B" w:rsidRDefault="001668BB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61B">
        <w:rPr>
          <w:rFonts w:ascii="Times New Roman" w:hAnsi="Times New Roman" w:cs="Times New Roman"/>
          <w:sz w:val="28"/>
          <w:szCs w:val="28"/>
        </w:rPr>
        <w:t xml:space="preserve">-поддержать </w:t>
      </w:r>
      <w:r w:rsidR="00031C8D" w:rsidRPr="0051661B">
        <w:rPr>
          <w:rFonts w:ascii="Times New Roman" w:hAnsi="Times New Roman" w:cs="Times New Roman"/>
          <w:sz w:val="28"/>
          <w:szCs w:val="28"/>
        </w:rPr>
        <w:t>внедрение новых</w:t>
      </w:r>
      <w:r w:rsidRPr="0051661B">
        <w:rPr>
          <w:rFonts w:ascii="Times New Roman" w:hAnsi="Times New Roman" w:cs="Times New Roman"/>
          <w:sz w:val="28"/>
          <w:szCs w:val="28"/>
        </w:rPr>
        <w:t xml:space="preserve"> технологий в организацию образовательной деятельности, обеспечить рост профессионального мастерства педагогических работников.</w:t>
      </w:r>
    </w:p>
    <w:p w:rsidR="00031C8D" w:rsidRPr="0051661B" w:rsidRDefault="00031C8D" w:rsidP="0016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C8D" w:rsidRPr="0051661B" w:rsidRDefault="00DA397A" w:rsidP="00031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1B">
        <w:rPr>
          <w:rFonts w:ascii="Times New Roman" w:hAnsi="Times New Roman" w:cs="Times New Roman"/>
          <w:b/>
          <w:sz w:val="28"/>
          <w:szCs w:val="28"/>
        </w:rPr>
        <w:t xml:space="preserve">Региональный атлас образовательных практик </w:t>
      </w:r>
    </w:p>
    <w:p w:rsidR="00031C8D" w:rsidRPr="0051661B" w:rsidRDefault="00031C8D" w:rsidP="00DA3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Один их ключевых процессов, происходящих сегодня в рамках развития региональной системы научно-методического сопровождения педагогических работников и управленческих кадров, является выявление, сопровождение и распространение эффективных практик. </w:t>
      </w:r>
    </w:p>
    <w:p w:rsidR="00DA397A" w:rsidRPr="0051661B" w:rsidRDefault="00031C8D" w:rsidP="00DA3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Эффективная практика – это всегда про изменения деятельности, направленные на достижение актуальных результатов. Через изменение практики можно увидеть реальный уровень продвижения в присвоении и трансляции участниками образовательных отношений новых ориентиров современной системы образования.</w:t>
      </w:r>
    </w:p>
    <w:p w:rsidR="00DA397A" w:rsidRPr="0051661B" w:rsidRDefault="00031C8D" w:rsidP="00DA3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Региональный атлас образовательных практик является инструментом измерения этих изменений. Он имеет уникальную возможность фиксировать происходящее в образовательном поле в самых разных уголках региона; обозначать актуальное содержание, которое сегодня внедряется в образовательных организациях; определять, чем насыщены первые пробы становящихся практик и наполняется новыми смыслами многолетняя система работы управленца, методиста и педагога.</w:t>
      </w:r>
    </w:p>
    <w:p w:rsidR="00F4150D" w:rsidRDefault="0051661B" w:rsidP="0023640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Эвенкийского муниципального района в 2023</w:t>
      </w: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были представлены</w:t>
      </w:r>
      <w:r w:rsidR="00DA397A"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две образовательные практики</w:t>
      </w:r>
      <w:r w:rsidRPr="0051661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51661B">
        <w:rPr>
          <w:rFonts w:ascii="Times New Roman" w:hAnsi="Times New Roman" w:cs="Times New Roman"/>
          <w:sz w:val="28"/>
          <w:szCs w:val="28"/>
        </w:rPr>
        <w:t xml:space="preserve">Экспертиза практик проводилась в два этапа муниципальный и региональный.  В результате региональной экспертизы 1 практика </w:t>
      </w:r>
      <w:r w:rsidRPr="00516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 xml:space="preserve">  вошла в Атлас. </w:t>
      </w:r>
      <w:r w:rsidRPr="0051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sz w:val="28"/>
          <w:szCs w:val="28"/>
        </w:rPr>
        <w:t xml:space="preserve">Это практика </w:t>
      </w:r>
      <w:r w:rsidRPr="0051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 оказанию методической, психолого-педагогической, диагностической и консультационной помощи родителям (законным представителям), имеющих детей раннего возраста не посещающих дошкольное учреждение, детей с ограниченными возможностями здоровья через деятельность консультационного пункта на базе МБДОУ Детский сад №5 «Лесной»</w:t>
      </w:r>
      <w:r w:rsidRPr="0051661B">
        <w:rPr>
          <w:rFonts w:ascii="Times New Roman" w:hAnsi="Times New Roman" w:cs="Times New Roman"/>
          <w:sz w:val="28"/>
          <w:szCs w:val="28"/>
        </w:rPr>
        <w:t xml:space="preserve"> (практика начального уровня).Вторая практика, «Школа </w:t>
      </w:r>
      <w:r w:rsidRPr="0051661B">
        <w:rPr>
          <w:rFonts w:ascii="Times New Roman" w:hAnsi="Times New Roman" w:cs="Times New Roman"/>
          <w:sz w:val="28"/>
          <w:szCs w:val="28"/>
        </w:rPr>
        <w:lastRenderedPageBreak/>
        <w:t>Брендинг – тренинга» (школа в школе) МБОУ «Байкитская средняя школа», к сожалению, не прошла региональную техническую экспертизу и не вошла в Атлас.</w:t>
      </w:r>
      <w:r w:rsidR="008869F8" w:rsidRPr="00886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242B" w:rsidRPr="00236400" w:rsidRDefault="00F4150D" w:rsidP="0023640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более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тщательно подходить к заявкам о своих практиках. Одна из ключевых компетенций педагога, управленца – умение представлять опыт своей деятельности, описывать практику, в которой он работает.</w:t>
      </w:r>
    </w:p>
    <w:p w:rsidR="008869F8" w:rsidRPr="00D66852" w:rsidRDefault="008869F8" w:rsidP="0088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Атлас</w:t>
      </w:r>
      <w:r w:rsid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рассматривать не </w:t>
      </w:r>
      <w:r w:rsidR="00D66852"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информационный ресурс, но и как инструмент оценки профессиональных дефицитов педагогических работников и на основе </w:t>
      </w:r>
      <w:r w:rsidR="00D66852"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возможность</w:t>
      </w:r>
      <w:r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852"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 планирования</w:t>
      </w:r>
      <w:r w:rsidRPr="00D6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деятельности образовательной системы муниципалитета.</w:t>
      </w:r>
    </w:p>
    <w:p w:rsidR="00DA397A" w:rsidRPr="0051661B" w:rsidRDefault="00DA397A" w:rsidP="00DA39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61B" w:rsidRPr="0051661B" w:rsidRDefault="009D3A10" w:rsidP="004448A1">
      <w:pPr>
        <w:tabs>
          <w:tab w:val="left" w:pos="491"/>
        </w:tabs>
        <w:spacing w:after="0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1B">
        <w:rPr>
          <w:rFonts w:ascii="Times New Roman" w:hAnsi="Times New Roman" w:cs="Times New Roman"/>
          <w:b/>
          <w:sz w:val="28"/>
          <w:szCs w:val="28"/>
        </w:rPr>
        <w:t>Дни образования</w:t>
      </w:r>
      <w:r w:rsidRPr="0051661B">
        <w:rPr>
          <w:rFonts w:ascii="Times New Roman" w:hAnsi="Times New Roman" w:cs="Times New Roman"/>
          <w:sz w:val="28"/>
          <w:szCs w:val="28"/>
        </w:rPr>
        <w:t xml:space="preserve"> </w:t>
      </w:r>
      <w:r w:rsidRPr="0051661B">
        <w:rPr>
          <w:rFonts w:ascii="Times New Roman" w:hAnsi="Times New Roman" w:cs="Times New Roman"/>
          <w:b/>
          <w:sz w:val="28"/>
          <w:szCs w:val="28"/>
        </w:rPr>
        <w:t>Эвенкийского муниципального района</w:t>
      </w:r>
    </w:p>
    <w:p w:rsidR="0044351C" w:rsidRPr="0044351C" w:rsidRDefault="008869F8" w:rsidP="004435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4351C">
        <w:t xml:space="preserve">      </w:t>
      </w:r>
      <w:r w:rsidR="00D34281" w:rsidRPr="0044351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1661B" w:rsidRPr="0044351C">
        <w:rPr>
          <w:rFonts w:ascii="Times New Roman" w:hAnsi="Times New Roman" w:cs="Times New Roman"/>
          <w:sz w:val="28"/>
          <w:szCs w:val="28"/>
        </w:rPr>
        <w:t>мероприятий года</w:t>
      </w:r>
      <w:r w:rsidR="00D34281" w:rsidRPr="0044351C">
        <w:rPr>
          <w:rFonts w:ascii="Times New Roman" w:hAnsi="Times New Roman" w:cs="Times New Roman"/>
          <w:sz w:val="28"/>
          <w:szCs w:val="28"/>
        </w:rPr>
        <w:t xml:space="preserve"> Педагога и наставника в 2023 </w:t>
      </w:r>
      <w:r w:rsidR="004448A1" w:rsidRPr="0044351C">
        <w:rPr>
          <w:rFonts w:ascii="Times New Roman" w:hAnsi="Times New Roman" w:cs="Times New Roman"/>
          <w:sz w:val="28"/>
          <w:szCs w:val="28"/>
        </w:rPr>
        <w:t>году Дни</w:t>
      </w:r>
      <w:r w:rsidR="00D34281" w:rsidRPr="0044351C">
        <w:rPr>
          <w:rFonts w:ascii="Times New Roman" w:hAnsi="Times New Roman" w:cs="Times New Roman"/>
          <w:sz w:val="28"/>
          <w:szCs w:val="28"/>
        </w:rPr>
        <w:t xml:space="preserve"> </w:t>
      </w:r>
      <w:r w:rsidR="00ED58DC" w:rsidRPr="0044351C">
        <w:rPr>
          <w:rFonts w:ascii="Times New Roman" w:hAnsi="Times New Roman" w:cs="Times New Roman"/>
          <w:sz w:val="28"/>
          <w:szCs w:val="28"/>
        </w:rPr>
        <w:t>образования</w:t>
      </w:r>
      <w:r w:rsidR="004448A1" w:rsidRPr="0044351C">
        <w:rPr>
          <w:rFonts w:ascii="Times New Roman" w:hAnsi="Times New Roman" w:cs="Times New Roman"/>
          <w:sz w:val="28"/>
          <w:szCs w:val="28"/>
        </w:rPr>
        <w:t xml:space="preserve"> ЭМР были посвященные</w:t>
      </w:r>
      <w:r w:rsidR="00ED58DC" w:rsidRPr="0044351C">
        <w:rPr>
          <w:rFonts w:ascii="Times New Roman" w:hAnsi="Times New Roman" w:cs="Times New Roman"/>
          <w:sz w:val="28"/>
          <w:szCs w:val="28"/>
        </w:rPr>
        <w:t xml:space="preserve"> </w:t>
      </w:r>
      <w:r w:rsidR="00D34281" w:rsidRPr="0044351C">
        <w:rPr>
          <w:rFonts w:ascii="Times New Roman" w:hAnsi="Times New Roman" w:cs="Times New Roman"/>
          <w:sz w:val="28"/>
          <w:szCs w:val="28"/>
        </w:rPr>
        <w:t>К.Д. Ушинско</w:t>
      </w:r>
      <w:r w:rsidR="00ED58DC" w:rsidRPr="0044351C">
        <w:rPr>
          <w:rFonts w:ascii="Times New Roman" w:hAnsi="Times New Roman" w:cs="Times New Roman"/>
          <w:sz w:val="28"/>
          <w:szCs w:val="28"/>
        </w:rPr>
        <w:t>му</w:t>
      </w:r>
      <w:r w:rsidR="00D34281" w:rsidRPr="0044351C">
        <w:rPr>
          <w:rFonts w:ascii="Times New Roman" w:hAnsi="Times New Roman" w:cs="Times New Roman"/>
          <w:sz w:val="28"/>
          <w:szCs w:val="28"/>
        </w:rPr>
        <w:t xml:space="preserve"> </w:t>
      </w:r>
      <w:r w:rsidR="00ED58DC" w:rsidRPr="0044351C">
        <w:rPr>
          <w:rFonts w:ascii="Times New Roman" w:hAnsi="Times New Roman" w:cs="Times New Roman"/>
          <w:sz w:val="28"/>
          <w:szCs w:val="28"/>
        </w:rPr>
        <w:t>под девизом</w:t>
      </w:r>
      <w:r w:rsidR="0044351C" w:rsidRPr="0044351C">
        <w:rPr>
          <w:rFonts w:ascii="Times New Roman" w:hAnsi="Times New Roman" w:cs="Times New Roman"/>
          <w:iCs/>
          <w:sz w:val="28"/>
          <w:szCs w:val="28"/>
        </w:rPr>
        <w:t xml:space="preserve"> «Учитель! Время знать, действовать, творить!»</w:t>
      </w:r>
      <w:r w:rsidR="0044351C" w:rsidRPr="0044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1C" w:rsidRDefault="004448A1" w:rsidP="004435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351C">
        <w:rPr>
          <w:rFonts w:ascii="Times New Roman" w:hAnsi="Times New Roman" w:cs="Times New Roman"/>
          <w:sz w:val="28"/>
          <w:szCs w:val="28"/>
        </w:rPr>
        <w:t xml:space="preserve">       В мероприятиях приняли участие все образовательные организации района, д</w:t>
      </w:r>
      <w:r w:rsidR="00ED58DC" w:rsidRPr="0044351C">
        <w:rPr>
          <w:rFonts w:ascii="Times New Roman" w:hAnsi="Times New Roman" w:cs="Times New Roman"/>
          <w:sz w:val="28"/>
          <w:szCs w:val="28"/>
        </w:rPr>
        <w:t xml:space="preserve">ля </w:t>
      </w:r>
      <w:r w:rsidRPr="0044351C">
        <w:rPr>
          <w:rFonts w:ascii="Times New Roman" w:hAnsi="Times New Roman" w:cs="Times New Roman"/>
          <w:sz w:val="28"/>
          <w:szCs w:val="28"/>
        </w:rPr>
        <w:t>каждой был</w:t>
      </w:r>
      <w:r w:rsidR="00ED58DC" w:rsidRPr="0044351C">
        <w:rPr>
          <w:rFonts w:ascii="Times New Roman" w:hAnsi="Times New Roman" w:cs="Times New Roman"/>
          <w:sz w:val="28"/>
          <w:szCs w:val="28"/>
        </w:rPr>
        <w:t xml:space="preserve"> определен день, в который </w:t>
      </w:r>
      <w:r w:rsidR="00E26F5C" w:rsidRPr="0044351C">
        <w:rPr>
          <w:rFonts w:ascii="Times New Roman" w:hAnsi="Times New Roman" w:cs="Times New Roman"/>
          <w:sz w:val="28"/>
          <w:szCs w:val="28"/>
        </w:rPr>
        <w:t xml:space="preserve">она </w:t>
      </w:r>
      <w:r w:rsidR="00ED58DC" w:rsidRPr="0044351C">
        <w:rPr>
          <w:rFonts w:ascii="Times New Roman" w:hAnsi="Times New Roman" w:cs="Times New Roman"/>
          <w:sz w:val="28"/>
          <w:szCs w:val="28"/>
        </w:rPr>
        <w:t>открывала свои двери коллег</w:t>
      </w:r>
      <w:r w:rsidR="000F5998" w:rsidRPr="0044351C">
        <w:rPr>
          <w:rFonts w:ascii="Times New Roman" w:hAnsi="Times New Roman" w:cs="Times New Roman"/>
          <w:sz w:val="28"/>
          <w:szCs w:val="28"/>
        </w:rPr>
        <w:t>ам</w:t>
      </w:r>
      <w:r w:rsidR="00ED58DC" w:rsidRPr="0044351C">
        <w:rPr>
          <w:rFonts w:ascii="Times New Roman" w:hAnsi="Times New Roman" w:cs="Times New Roman"/>
          <w:sz w:val="28"/>
          <w:szCs w:val="28"/>
        </w:rPr>
        <w:t>, родител</w:t>
      </w:r>
      <w:r w:rsidR="000F5998" w:rsidRPr="0044351C">
        <w:rPr>
          <w:rFonts w:ascii="Times New Roman" w:hAnsi="Times New Roman" w:cs="Times New Roman"/>
          <w:sz w:val="28"/>
          <w:szCs w:val="28"/>
        </w:rPr>
        <w:t>ям</w:t>
      </w:r>
      <w:r w:rsidR="00ED58DC" w:rsidRPr="0044351C">
        <w:rPr>
          <w:rFonts w:ascii="Times New Roman" w:hAnsi="Times New Roman" w:cs="Times New Roman"/>
          <w:sz w:val="28"/>
          <w:szCs w:val="28"/>
        </w:rPr>
        <w:t xml:space="preserve"> и просто гост</w:t>
      </w:r>
      <w:r w:rsidR="000F5998" w:rsidRPr="0044351C">
        <w:rPr>
          <w:rFonts w:ascii="Times New Roman" w:hAnsi="Times New Roman" w:cs="Times New Roman"/>
          <w:sz w:val="28"/>
          <w:szCs w:val="28"/>
        </w:rPr>
        <w:t>ям</w:t>
      </w:r>
      <w:r w:rsidR="00ED58DC" w:rsidRPr="0044351C">
        <w:rPr>
          <w:rFonts w:ascii="Times New Roman" w:hAnsi="Times New Roman" w:cs="Times New Roman"/>
          <w:sz w:val="28"/>
          <w:szCs w:val="28"/>
        </w:rPr>
        <w:t xml:space="preserve"> для представления своего педагогического опыта. Педагоги </w:t>
      </w:r>
      <w:r w:rsidR="003932C1" w:rsidRPr="0044351C">
        <w:rPr>
          <w:rFonts w:ascii="Times New Roman" w:hAnsi="Times New Roman" w:cs="Times New Roman"/>
          <w:sz w:val="28"/>
          <w:szCs w:val="28"/>
        </w:rPr>
        <w:t>проводили</w:t>
      </w:r>
      <w:r w:rsidR="00C953DF" w:rsidRPr="0044351C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8869F8" w:rsidRPr="0044351C">
        <w:rPr>
          <w:rFonts w:ascii="Times New Roman" w:hAnsi="Times New Roman" w:cs="Times New Roman"/>
          <w:sz w:val="28"/>
          <w:szCs w:val="28"/>
        </w:rPr>
        <w:t>занятия, внеурочные</w:t>
      </w:r>
      <w:r w:rsidR="003932C1" w:rsidRPr="0044351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F5998" w:rsidRPr="0044351C">
        <w:rPr>
          <w:rFonts w:ascii="Times New Roman" w:hAnsi="Times New Roman" w:cs="Times New Roman"/>
          <w:sz w:val="28"/>
          <w:szCs w:val="28"/>
        </w:rPr>
        <w:t>, мастер-классы, фестивали и представляли новейшие педагогические разработки.</w:t>
      </w:r>
    </w:p>
    <w:p w:rsidR="0044351C" w:rsidRPr="0044351C" w:rsidRDefault="0044351C" w:rsidP="004435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44351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Дни образования </w:t>
      </w:r>
      <w:r w:rsidRPr="0044351C">
        <w:rPr>
          <w:rFonts w:ascii="Times New Roman" w:hAnsi="Times New Roman" w:cs="Times New Roman"/>
          <w:sz w:val="28"/>
          <w:szCs w:val="28"/>
        </w:rPr>
        <w:t>показали не только возможности обучающихся, но и возросшие способности педагогов, их творчество, мастерство и зрелость своего профессионализма.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44351C">
        <w:rPr>
          <w:rFonts w:ascii="Times New Roman" w:hAnsi="Times New Roman" w:cs="Times New Roman"/>
          <w:sz w:val="28"/>
          <w:szCs w:val="28"/>
        </w:rPr>
        <w:t>позволили в полной мере раскрыть потенциалы учителя, способствовал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351C">
        <w:rPr>
          <w:rFonts w:ascii="Times New Roman" w:hAnsi="Times New Roman" w:cs="Times New Roman"/>
          <w:sz w:val="28"/>
          <w:szCs w:val="28"/>
        </w:rPr>
        <w:t xml:space="preserve"> развитию его профессиональной культуры, профессиональному становлению. «Учиться должно быть всегда интересно. Только тогда учение может быть успешным». </w:t>
      </w:r>
    </w:p>
    <w:p w:rsidR="004448A1" w:rsidRPr="0044351C" w:rsidRDefault="0044351C" w:rsidP="0044351C">
      <w:pPr>
        <w:pStyle w:val="a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образования – это возможность оценить себя и коллег, насладиться профессионализмом и вдохновиться новыми идеями.</w:t>
      </w:r>
      <w:r w:rsidRPr="004435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8DC" w:rsidRPr="004448A1" w:rsidRDefault="00ED58DC" w:rsidP="00E26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9F8" w:rsidRPr="0051661B" w:rsidRDefault="008869F8" w:rsidP="00E26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BB" w:rsidRPr="0051661B" w:rsidRDefault="00B730BB" w:rsidP="00B730B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0BB" w:rsidRPr="0051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D68"/>
    <w:multiLevelType w:val="hybridMultilevel"/>
    <w:tmpl w:val="0A30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2103"/>
    <w:multiLevelType w:val="hybridMultilevel"/>
    <w:tmpl w:val="5FDA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AD9"/>
    <w:multiLevelType w:val="hybridMultilevel"/>
    <w:tmpl w:val="622EF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EFE"/>
    <w:multiLevelType w:val="hybridMultilevel"/>
    <w:tmpl w:val="A7A6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D7A"/>
    <w:multiLevelType w:val="hybridMultilevel"/>
    <w:tmpl w:val="F8C2D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466"/>
    <w:multiLevelType w:val="hybridMultilevel"/>
    <w:tmpl w:val="57B8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2993"/>
    <w:multiLevelType w:val="hybridMultilevel"/>
    <w:tmpl w:val="5A66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9E9"/>
    <w:multiLevelType w:val="hybridMultilevel"/>
    <w:tmpl w:val="110A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EDD"/>
    <w:rsid w:val="00031C8D"/>
    <w:rsid w:val="000A242B"/>
    <w:rsid w:val="000F5998"/>
    <w:rsid w:val="00137C6B"/>
    <w:rsid w:val="001668BB"/>
    <w:rsid w:val="00236400"/>
    <w:rsid w:val="002C6437"/>
    <w:rsid w:val="002D193D"/>
    <w:rsid w:val="00311ED3"/>
    <w:rsid w:val="003932C1"/>
    <w:rsid w:val="003A663A"/>
    <w:rsid w:val="003C2680"/>
    <w:rsid w:val="0044351C"/>
    <w:rsid w:val="004448A1"/>
    <w:rsid w:val="004F46F5"/>
    <w:rsid w:val="0051661B"/>
    <w:rsid w:val="005315EB"/>
    <w:rsid w:val="00640A69"/>
    <w:rsid w:val="007133C3"/>
    <w:rsid w:val="007A25F7"/>
    <w:rsid w:val="0085608E"/>
    <w:rsid w:val="00884171"/>
    <w:rsid w:val="008869F8"/>
    <w:rsid w:val="008A507D"/>
    <w:rsid w:val="009131EB"/>
    <w:rsid w:val="0099447B"/>
    <w:rsid w:val="009D3A10"/>
    <w:rsid w:val="00A23EDD"/>
    <w:rsid w:val="00A578FD"/>
    <w:rsid w:val="00B730BB"/>
    <w:rsid w:val="00B7451E"/>
    <w:rsid w:val="00BA59E6"/>
    <w:rsid w:val="00BE3C61"/>
    <w:rsid w:val="00C844D9"/>
    <w:rsid w:val="00C953DF"/>
    <w:rsid w:val="00CC55EE"/>
    <w:rsid w:val="00CD3A4D"/>
    <w:rsid w:val="00D34281"/>
    <w:rsid w:val="00D66852"/>
    <w:rsid w:val="00D859A9"/>
    <w:rsid w:val="00DA397A"/>
    <w:rsid w:val="00E1072A"/>
    <w:rsid w:val="00E26F5C"/>
    <w:rsid w:val="00E4567A"/>
    <w:rsid w:val="00ED58DC"/>
    <w:rsid w:val="00F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367B"/>
  <w15:docId w15:val="{D6158D7E-E5D2-4D46-9507-1D227BA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8E"/>
    <w:pPr>
      <w:ind w:left="720"/>
      <w:contextualSpacing/>
    </w:pPr>
  </w:style>
  <w:style w:type="character" w:styleId="a4">
    <w:name w:val="Strong"/>
    <w:basedOn w:val="a0"/>
    <w:uiPriority w:val="22"/>
    <w:qFormat/>
    <w:rsid w:val="0085608E"/>
    <w:rPr>
      <w:b/>
      <w:bCs/>
    </w:rPr>
  </w:style>
  <w:style w:type="table" w:styleId="a5">
    <w:name w:val="Table Grid"/>
    <w:basedOn w:val="a1"/>
    <w:uiPriority w:val="59"/>
    <w:rsid w:val="00A5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43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Н.С</dc:creator>
  <cp:keywords/>
  <dc:description/>
  <cp:lastModifiedBy>Варламова О.С.</cp:lastModifiedBy>
  <cp:revision>14</cp:revision>
  <dcterms:created xsi:type="dcterms:W3CDTF">2023-05-31T04:42:00Z</dcterms:created>
  <dcterms:modified xsi:type="dcterms:W3CDTF">2023-06-02T09:15:00Z</dcterms:modified>
</cp:coreProperties>
</file>