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3C" w:rsidRDefault="00745A44" w:rsidP="00500551">
      <w:pPr>
        <w:jc w:val="both"/>
        <w:rPr>
          <w:rFonts w:ascii="Arial Black" w:hAnsi="Arial Black"/>
          <w:color w:val="3815CD"/>
          <w:sz w:val="28"/>
          <w:szCs w:val="28"/>
        </w:rPr>
      </w:pPr>
      <w:r>
        <w:rPr>
          <w:rFonts w:ascii="Arial Black" w:hAnsi="Arial Black"/>
          <w:noProof/>
          <w:color w:val="3815CD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-158115</wp:posOffset>
            </wp:positionV>
            <wp:extent cx="1866900" cy="1228725"/>
            <wp:effectExtent l="38100" t="19050" r="38100" b="409575"/>
            <wp:wrapTight wrapText="bothSides">
              <wp:wrapPolygon edited="0">
                <wp:start x="441" y="-335"/>
                <wp:lineTo x="-441" y="1674"/>
                <wp:lineTo x="-441" y="28800"/>
                <wp:lineTo x="22041" y="28800"/>
                <wp:lineTo x="22041" y="1005"/>
                <wp:lineTo x="21159" y="-335"/>
                <wp:lineTo x="441" y="-335"/>
              </wp:wrapPolygon>
            </wp:wrapTight>
            <wp:docPr id="1" name="Рисунок 1" descr="C:\Users\Любовь\Desktop\Untitledоблож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Untitledобложк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45A44">
        <w:rPr>
          <w:rFonts w:ascii="Arial Black" w:hAnsi="Arial Black"/>
          <w:color w:val="3815CD"/>
          <w:sz w:val="40"/>
          <w:szCs w:val="40"/>
        </w:rPr>
        <w:t>Ф</w:t>
      </w:r>
      <w:r w:rsidR="00D17B86">
        <w:rPr>
          <w:rFonts w:ascii="Arial Black" w:hAnsi="Arial Black"/>
          <w:color w:val="3815CD"/>
          <w:sz w:val="28"/>
          <w:szCs w:val="28"/>
        </w:rPr>
        <w:t xml:space="preserve">инансовая перемена – вперёд </w:t>
      </w:r>
      <w:r w:rsidRPr="00745A44">
        <w:rPr>
          <w:rFonts w:ascii="Arial Black" w:hAnsi="Arial Black"/>
          <w:color w:val="3815CD"/>
          <w:sz w:val="28"/>
          <w:szCs w:val="28"/>
        </w:rPr>
        <w:t xml:space="preserve"> к успеху!</w:t>
      </w:r>
      <w:r>
        <w:rPr>
          <w:rFonts w:ascii="Arial Black" w:hAnsi="Arial Black"/>
          <w:color w:val="3815CD"/>
          <w:sz w:val="28"/>
          <w:szCs w:val="28"/>
        </w:rPr>
        <w:t xml:space="preserve"> </w:t>
      </w:r>
    </w:p>
    <w:tbl>
      <w:tblPr>
        <w:tblStyle w:val="a5"/>
        <w:tblW w:w="0" w:type="auto"/>
        <w:tblInd w:w="441" w:type="dxa"/>
        <w:tblBorders>
          <w:top w:val="single" w:sz="8" w:space="0" w:color="3815CD"/>
          <w:left w:val="single" w:sz="8" w:space="0" w:color="3815CD"/>
          <w:bottom w:val="single" w:sz="8" w:space="0" w:color="3815CD"/>
          <w:right w:val="single" w:sz="8" w:space="0" w:color="3815CD"/>
          <w:insideH w:val="single" w:sz="8" w:space="0" w:color="3815CD"/>
          <w:insideV w:val="single" w:sz="8" w:space="0" w:color="3815CD"/>
        </w:tblBorders>
        <w:shd w:val="clear" w:color="auto" w:fill="3815CD"/>
        <w:tblLook w:val="04A0"/>
      </w:tblPr>
      <w:tblGrid>
        <w:gridCol w:w="6700"/>
      </w:tblGrid>
      <w:tr w:rsidR="00745A44" w:rsidTr="001C6B98">
        <w:tc>
          <w:tcPr>
            <w:tcW w:w="0" w:type="auto"/>
            <w:shd w:val="clear" w:color="auto" w:fill="EAF1DD" w:themeFill="accent3" w:themeFillTint="33"/>
          </w:tcPr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Окружающий нас мир – мир  изменения и перемен.</w:t>
            </w:r>
          </w:p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Как стать лучше? Профессиональнее? Компетентнее?</w:t>
            </w:r>
          </w:p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Как определить стандарт качества, популярности и креатива?</w:t>
            </w:r>
          </w:p>
          <w:p w:rsidR="00745A44" w:rsidRPr="001C6B98" w:rsidRDefault="00745A44">
            <w:pPr>
              <w:rPr>
                <w:rFonts w:ascii="Times New Roman" w:hAnsi="Times New Roman" w:cs="Times New Roman"/>
              </w:rPr>
            </w:pPr>
            <w:r w:rsidRPr="001C6B98">
              <w:rPr>
                <w:rFonts w:ascii="Times New Roman" w:hAnsi="Times New Roman" w:cs="Times New Roman"/>
              </w:rPr>
              <w:t>В этом  заключается сила конкурсных инициатив, участия и победы!</w:t>
            </w:r>
          </w:p>
          <w:p w:rsidR="00745A44" w:rsidRPr="00745A44" w:rsidRDefault="0074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45A44" w:rsidRDefault="00745A44">
      <w:pPr>
        <w:rPr>
          <w:rFonts w:ascii="Arial Black" w:hAnsi="Arial Black"/>
          <w:color w:val="3815CD"/>
          <w:sz w:val="28"/>
          <w:szCs w:val="28"/>
        </w:rPr>
      </w:pPr>
    </w:p>
    <w:p w:rsidR="001C6B98" w:rsidRPr="00D917D7" w:rsidRDefault="001C6B98" w:rsidP="00500551">
      <w:pPr>
        <w:shd w:val="clear" w:color="auto" w:fill="FFFFFF"/>
        <w:spacing w:before="19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методический центр по финансовой грамотности системы общего и среднего профессионального образования НИУ ВШЭ, при поддержке Министерства финансов Российской Федерации проводят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</w:t>
      </w: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Всероссийский конкурс профессионального мастерства педагогов финансовой грамотности «Финансовая перемена»!</w:t>
      </w:r>
    </w:p>
    <w:p w:rsidR="001C6B98" w:rsidRPr="00D917D7" w:rsidRDefault="001C6B98" w:rsidP="00500551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способствует активной реализации Стратегии повышения финансовой грамотности и формирования финансовой культуры до 2030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 выявить лучшие и эффективные педагогические практики в области формирования финансовой грамотности на уровне дошкольного, общего и среднего профессионального образования.</w:t>
      </w:r>
    </w:p>
    <w:p w:rsidR="001C6B98" w:rsidRDefault="001C6B98" w:rsidP="00500551">
      <w:pPr>
        <w:shd w:val="clear" w:color="auto" w:fill="FFFFFF"/>
        <w:spacing w:before="19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позволяет увидеть профессиональный потенциал педагогов в условиях современной трансформации образовательного процесса; укрепить информационно-методическое пространство для обмена опытом, взаимной поддержки и продвижения инициатив профессионального сообщества активных педагогов, реализующих задачи финансовой грамотности в Российской Федерации.</w:t>
      </w:r>
    </w:p>
    <w:p w:rsidR="001C6B98" w:rsidRPr="001C6B98" w:rsidRDefault="001C6B98" w:rsidP="00500551">
      <w:pPr>
        <w:pStyle w:val="a6"/>
        <w:shd w:val="clear" w:color="auto" w:fill="FFFFFF"/>
        <w:spacing w:before="192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C6B98">
        <w:rPr>
          <w:rFonts w:eastAsiaTheme="minorHAnsi"/>
          <w:sz w:val="28"/>
          <w:szCs w:val="28"/>
          <w:lang w:eastAsia="en-US"/>
        </w:rPr>
        <w:t>Участники конкурса:</w:t>
      </w:r>
      <w:r w:rsidR="00572607" w:rsidRPr="00572607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1C6B98" w:rsidRDefault="001C6B98" w:rsidP="00500551">
      <w:pPr>
        <w:pStyle w:val="a6"/>
        <w:shd w:val="clear" w:color="auto" w:fill="FFFFFF"/>
        <w:spacing w:before="192" w:beforeAutospacing="0" w:after="0" w:afterAutospacing="0"/>
        <w:jc w:val="both"/>
        <w:rPr>
          <w:color w:val="000000"/>
          <w:sz w:val="28"/>
          <w:szCs w:val="28"/>
        </w:rPr>
      </w:pPr>
      <w:r w:rsidRPr="00D917D7">
        <w:rPr>
          <w:color w:val="000000"/>
          <w:sz w:val="28"/>
          <w:szCs w:val="28"/>
        </w:rPr>
        <w:t>Педагоги (воспитатели) образовательных организаций:  Дошкольного</w:t>
      </w:r>
      <w:r>
        <w:rPr>
          <w:color w:val="000000"/>
          <w:sz w:val="28"/>
          <w:szCs w:val="28"/>
        </w:rPr>
        <w:t>,</w:t>
      </w:r>
      <w:r w:rsidRPr="00D917D7">
        <w:rPr>
          <w:color w:val="000000"/>
          <w:sz w:val="28"/>
          <w:szCs w:val="28"/>
        </w:rPr>
        <w:t xml:space="preserve"> Общего</w:t>
      </w:r>
      <w:r>
        <w:rPr>
          <w:color w:val="000000"/>
          <w:sz w:val="28"/>
          <w:szCs w:val="28"/>
        </w:rPr>
        <w:t>,</w:t>
      </w:r>
      <w:r w:rsidRPr="00D917D7">
        <w:rPr>
          <w:color w:val="000000"/>
          <w:sz w:val="28"/>
          <w:szCs w:val="28"/>
        </w:rPr>
        <w:t xml:space="preserve"> Среднего профессионального</w:t>
      </w:r>
      <w:r>
        <w:rPr>
          <w:color w:val="000000"/>
          <w:sz w:val="28"/>
          <w:szCs w:val="28"/>
        </w:rPr>
        <w:t>,</w:t>
      </w:r>
      <w:r w:rsidRPr="00D917D7">
        <w:rPr>
          <w:color w:val="000000"/>
          <w:sz w:val="28"/>
          <w:szCs w:val="28"/>
        </w:rPr>
        <w:t>  Для детей-сирот и детей, оставшихся без попечения родителей</w:t>
      </w:r>
      <w:r>
        <w:rPr>
          <w:color w:val="000000"/>
          <w:sz w:val="28"/>
          <w:szCs w:val="28"/>
        </w:rPr>
        <w:t xml:space="preserve">, </w:t>
      </w:r>
      <w:r w:rsidRPr="00D917D7">
        <w:rPr>
          <w:color w:val="000000"/>
          <w:sz w:val="28"/>
          <w:szCs w:val="28"/>
        </w:rPr>
        <w:t>Дополнительного образования детей,</w:t>
      </w:r>
      <w:r>
        <w:rPr>
          <w:color w:val="000000"/>
          <w:sz w:val="28"/>
          <w:szCs w:val="28"/>
        </w:rPr>
        <w:t xml:space="preserve"> </w:t>
      </w:r>
      <w:r w:rsidRPr="00D917D7">
        <w:rPr>
          <w:color w:val="000000"/>
          <w:sz w:val="28"/>
          <w:szCs w:val="28"/>
        </w:rPr>
        <w:t>реализующие программу по финансовой грамотности в своей профессиональной деятельности.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Номинации:</w:t>
      </w:r>
    </w:p>
    <w:p w:rsidR="001C6B98" w:rsidRDefault="001C6B98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Лучшее методическое обеспечение реализации программы по финансовой грамотности</w:t>
      </w:r>
      <w:r w:rsidR="009F4244">
        <w:rPr>
          <w:color w:val="000000"/>
          <w:sz w:val="28"/>
          <w:szCs w:val="28"/>
        </w:rPr>
        <w:t>;</w:t>
      </w:r>
    </w:p>
    <w:p w:rsidR="009F4244" w:rsidRDefault="009F4244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инновационных технологий в обучении финансовой</w:t>
      </w:r>
      <w:r w:rsidR="00BD0D7C">
        <w:rPr>
          <w:color w:val="000000"/>
          <w:sz w:val="28"/>
          <w:szCs w:val="28"/>
        </w:rPr>
        <w:t xml:space="preserve"> грамотности;</w:t>
      </w:r>
    </w:p>
    <w:p w:rsidR="00BD0D7C" w:rsidRDefault="00BD0D7C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Лучшая модель реализации программы по финансовой </w:t>
      </w:r>
      <w:r w:rsidR="00697631">
        <w:rPr>
          <w:color w:val="000000"/>
          <w:sz w:val="28"/>
          <w:szCs w:val="28"/>
        </w:rPr>
        <w:t>грамотности</w:t>
      </w:r>
      <w:r>
        <w:rPr>
          <w:color w:val="000000"/>
          <w:sz w:val="28"/>
          <w:szCs w:val="28"/>
        </w:rPr>
        <w:t>;</w:t>
      </w:r>
    </w:p>
    <w:p w:rsidR="00BD0D7C" w:rsidRDefault="00BD0D7C" w:rsidP="00D671CA">
      <w:pPr>
        <w:pStyle w:val="a6"/>
        <w:numPr>
          <w:ilvl w:val="0"/>
          <w:numId w:val="1"/>
        </w:numPr>
        <w:shd w:val="clear" w:color="auto" w:fill="FFFFFF"/>
        <w:spacing w:before="192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Лучшие практики обучения финансовой грамотности для детей – сирот и детей, оставшихся без попечения родителей.</w:t>
      </w:r>
    </w:p>
    <w:p w:rsidR="00D671CA" w:rsidRDefault="000A097D" w:rsidP="00D671CA">
      <w:pPr>
        <w:pStyle w:val="a6"/>
        <w:shd w:val="clear" w:color="auto" w:fill="FFFFFF"/>
        <w:spacing w:before="192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Конкурс проводил</w:t>
      </w:r>
      <w:r w:rsidR="00D671CA">
        <w:rPr>
          <w:color w:val="000000"/>
          <w:sz w:val="28"/>
          <w:szCs w:val="28"/>
        </w:rPr>
        <w:t>ся в несколько этапов:</w:t>
      </w:r>
    </w:p>
    <w:p w:rsidR="00D671CA" w:rsidRDefault="00D671CA" w:rsidP="00500551">
      <w:pPr>
        <w:pStyle w:val="a6"/>
        <w:shd w:val="clear" w:color="auto" w:fill="FFFFFF"/>
        <w:spacing w:before="192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Региональный,  участвовали 11 </w:t>
      </w:r>
      <w:r w:rsidR="00697631">
        <w:rPr>
          <w:color w:val="000000"/>
          <w:sz w:val="28"/>
          <w:szCs w:val="28"/>
        </w:rPr>
        <w:t>федеральных округов</w:t>
      </w:r>
      <w:r w:rsidR="008F65EF">
        <w:rPr>
          <w:color w:val="000000"/>
          <w:sz w:val="28"/>
          <w:szCs w:val="28"/>
        </w:rPr>
        <w:t xml:space="preserve">, в том числе, </w:t>
      </w:r>
      <w:r>
        <w:rPr>
          <w:color w:val="000000"/>
          <w:sz w:val="28"/>
          <w:szCs w:val="28"/>
        </w:rPr>
        <w:t xml:space="preserve">Сибирский </w:t>
      </w:r>
      <w:r w:rsidR="008F65E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по федеральным округам) с 9.09.2024г. по 24.01.2025г.</w:t>
      </w:r>
    </w:p>
    <w:p w:rsidR="000A097D" w:rsidRDefault="00D671CA" w:rsidP="00500551">
      <w:pPr>
        <w:jc w:val="both"/>
        <w:rPr>
          <w:rFonts w:ascii="Times New Roman" w:hAnsi="Times New Roman" w:cs="Times New Roman"/>
          <w:sz w:val="28"/>
          <w:szCs w:val="28"/>
        </w:rPr>
      </w:pPr>
      <w:r w:rsidRPr="00395572">
        <w:rPr>
          <w:rFonts w:ascii="Times New Roman" w:hAnsi="Times New Roman" w:cs="Times New Roman"/>
          <w:color w:val="000000"/>
          <w:sz w:val="28"/>
          <w:szCs w:val="28"/>
        </w:rPr>
        <w:t>Федеральный  - с 25.01.2025г.</w:t>
      </w:r>
      <w:r w:rsidR="00FA164E" w:rsidRPr="00395572">
        <w:rPr>
          <w:rFonts w:ascii="Times New Roman" w:hAnsi="Times New Roman" w:cs="Times New Roman"/>
          <w:color w:val="000000"/>
          <w:sz w:val="28"/>
          <w:szCs w:val="28"/>
        </w:rPr>
        <w:t xml:space="preserve">   Подведены итоги  заочного и очного туров регионального этапа Всероссийского конкурса методических разработок «Финансовая перемена», в этом году участие приняли 125 конкурсантов.</w:t>
      </w:r>
      <w:r w:rsidR="00697631" w:rsidRPr="00395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572" w:rsidRPr="00395572">
        <w:rPr>
          <w:rFonts w:ascii="Times New Roman" w:hAnsi="Times New Roman" w:cs="Times New Roman"/>
          <w:sz w:val="28"/>
          <w:szCs w:val="28"/>
        </w:rPr>
        <w:t>Участники, получившие лучшие результаты по итогам заочного тура, представили свои проекты 9-10 декабря в формате онлайн-конференции конкурсному жюри.</w:t>
      </w:r>
      <w:r w:rsidR="00395572">
        <w:rPr>
          <w:rFonts w:ascii="Times New Roman" w:hAnsi="Times New Roman" w:cs="Times New Roman"/>
          <w:sz w:val="28"/>
          <w:szCs w:val="28"/>
        </w:rPr>
        <w:t xml:space="preserve"> </w:t>
      </w:r>
      <w:r w:rsidR="00697631" w:rsidRPr="00395572">
        <w:rPr>
          <w:rFonts w:ascii="Times New Roman" w:hAnsi="Times New Roman" w:cs="Times New Roman"/>
          <w:color w:val="000000"/>
          <w:sz w:val="28"/>
          <w:szCs w:val="28"/>
        </w:rPr>
        <w:t>Работы конкурсантов прошедшие отбор строгой  экспертной комиссии соответствовали целям финансового просвещения, отражали вовлечения участников в процесс обучения, содержали уникальные новаторские идеи.  Конкурс прошёл организованно, с использованием современных  информационных средств обратной связи на платформе «</w:t>
      </w:r>
      <w:proofErr w:type="spellStart"/>
      <w:r w:rsidR="00697631" w:rsidRPr="00395572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="00697631" w:rsidRPr="00395572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395572" w:rsidRPr="00395572">
        <w:rPr>
          <w:rFonts w:ascii="Times New Roman" w:hAnsi="Times New Roman" w:cs="Times New Roman"/>
          <w:sz w:val="28"/>
          <w:szCs w:val="28"/>
        </w:rPr>
        <w:t xml:space="preserve"> </w:t>
      </w:r>
      <w:r w:rsidR="003955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395572">
        <w:rPr>
          <w:rFonts w:ascii="Times New Roman" w:hAnsi="Times New Roman" w:cs="Times New Roman"/>
          <w:sz w:val="28"/>
          <w:szCs w:val="28"/>
        </w:rPr>
        <w:tab/>
      </w:r>
      <w:r w:rsidR="000A09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95572" w:rsidRDefault="000A097D" w:rsidP="00500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13 декабря 2014года были п</w:t>
      </w:r>
      <w:r w:rsidR="00395572" w:rsidRPr="00395572">
        <w:rPr>
          <w:rFonts w:ascii="Times New Roman" w:hAnsi="Times New Roman" w:cs="Times New Roman"/>
          <w:sz w:val="28"/>
          <w:szCs w:val="28"/>
        </w:rPr>
        <w:t>одведены итоги Регионального этапа Всероссийского конкурса методических разработок "Финансовая перемена</w:t>
      </w:r>
    </w:p>
    <w:p w:rsidR="00395572" w:rsidRPr="00A540D3" w:rsidRDefault="00395572" w:rsidP="00395572">
      <w:pPr>
        <w:rPr>
          <w:rFonts w:ascii="Times New Roman" w:hAnsi="Times New Roman" w:cs="Times New Roman"/>
          <w:b/>
          <w:sz w:val="28"/>
          <w:szCs w:val="28"/>
        </w:rPr>
      </w:pPr>
      <w:r w:rsidRPr="00A540D3">
        <w:rPr>
          <w:rFonts w:ascii="Times New Roman" w:hAnsi="Times New Roman" w:cs="Times New Roman"/>
          <w:b/>
          <w:sz w:val="28"/>
          <w:szCs w:val="28"/>
        </w:rPr>
        <w:t>Итоговые результаты</w:t>
      </w:r>
      <w:r w:rsidR="00666811">
        <w:rPr>
          <w:rFonts w:ascii="Times New Roman" w:hAnsi="Times New Roman" w:cs="Times New Roman"/>
          <w:b/>
          <w:sz w:val="28"/>
          <w:szCs w:val="28"/>
        </w:rPr>
        <w:t xml:space="preserve">  Сибирского региона</w:t>
      </w:r>
      <w:r w:rsidRPr="00A540D3">
        <w:rPr>
          <w:rFonts w:ascii="Times New Roman" w:hAnsi="Times New Roman" w:cs="Times New Roman"/>
          <w:b/>
          <w:sz w:val="28"/>
          <w:szCs w:val="28"/>
        </w:rPr>
        <w:t>:</w:t>
      </w:r>
    </w:p>
    <w:p w:rsidR="00BF1986" w:rsidRPr="00E25942" w:rsidRDefault="00BF1986" w:rsidP="00BF1986">
      <w:pPr>
        <w:rPr>
          <w:rFonts w:ascii="Times New Roman" w:hAnsi="Times New Roman" w:cs="Times New Roman"/>
          <w:sz w:val="28"/>
          <w:szCs w:val="28"/>
        </w:rPr>
      </w:pPr>
      <w:r w:rsidRPr="00E25942">
        <w:rPr>
          <w:rFonts w:ascii="Times New Roman" w:eastAsia="MS Gothic" w:hAnsi="MS Gothic" w:cs="Times New Roman"/>
          <w:sz w:val="28"/>
          <w:szCs w:val="28"/>
        </w:rPr>
        <w:t>✔</w:t>
      </w:r>
      <w:r w:rsidRPr="00E25942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Pr="00BF1986">
        <w:rPr>
          <w:rFonts w:ascii="Times New Roman" w:hAnsi="Times New Roman" w:cs="Times New Roman"/>
          <w:i/>
          <w:sz w:val="28"/>
          <w:szCs w:val="28"/>
        </w:rPr>
        <w:t>"Лучшее методическое обеспечение реализации программы по финансовой грамотности"</w:t>
      </w:r>
    </w:p>
    <w:p w:rsidR="00BF1986" w:rsidRPr="00E25942" w:rsidRDefault="00BF1986" w:rsidP="00BF198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25942">
        <w:rPr>
          <w:rFonts w:ascii="Times New Roman" w:hAnsi="Times New Roman" w:cs="Times New Roman"/>
          <w:sz w:val="28"/>
          <w:szCs w:val="28"/>
        </w:rPr>
        <w:t>Регион: Красноярский край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1986" w:rsidRPr="00E25942" w:rsidRDefault="000A097D" w:rsidP="00BF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BF1986" w:rsidRPr="00E25942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BF1986" w:rsidRPr="00E25942">
        <w:rPr>
          <w:rFonts w:ascii="Times New Roman" w:hAnsi="Times New Roman" w:cs="Times New Roman"/>
          <w:sz w:val="28"/>
          <w:szCs w:val="28"/>
        </w:rPr>
        <w:t>Александро-Ершинская</w:t>
      </w:r>
      <w:proofErr w:type="spellEnd"/>
      <w:r w:rsidR="00BF1986" w:rsidRPr="00E25942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BF1986" w:rsidRPr="00BF1986" w:rsidRDefault="00BF1986" w:rsidP="00BF1986">
      <w:pPr>
        <w:rPr>
          <w:rFonts w:ascii="Times New Roman" w:hAnsi="Times New Roman" w:cs="Times New Roman"/>
          <w:sz w:val="28"/>
          <w:szCs w:val="28"/>
        </w:rPr>
      </w:pPr>
      <w:r w:rsidRPr="00BF1986">
        <w:rPr>
          <w:rFonts w:ascii="Times New Roman" w:eastAsia="MS Gothic" w:hAnsi="MS Gothic" w:cs="Times New Roman"/>
          <w:sz w:val="28"/>
          <w:szCs w:val="28"/>
        </w:rPr>
        <w:t>✔</w:t>
      </w:r>
      <w:r w:rsidRPr="00BF1986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Pr="00BF1986">
        <w:rPr>
          <w:rFonts w:ascii="Times New Roman" w:hAnsi="Times New Roman" w:cs="Times New Roman"/>
          <w:i/>
          <w:sz w:val="28"/>
          <w:szCs w:val="28"/>
        </w:rPr>
        <w:t>"Конкурс инновационных технологий в обучении финансовой грамотности"</w:t>
      </w:r>
    </w:p>
    <w:p w:rsidR="00BF1986" w:rsidRPr="00BF1986" w:rsidRDefault="00BF1986" w:rsidP="00BF198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986">
        <w:rPr>
          <w:rFonts w:ascii="Times New Roman" w:hAnsi="Times New Roman" w:cs="Times New Roman"/>
          <w:sz w:val="28"/>
          <w:szCs w:val="28"/>
        </w:rPr>
        <w:t>Регион: Красноярский край</w:t>
      </w:r>
    </w:p>
    <w:p w:rsidR="00BF1986" w:rsidRDefault="000A097D" w:rsidP="00BF1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</w:t>
      </w:r>
      <w:r w:rsidR="00BF1986" w:rsidRPr="00E25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986" w:rsidRPr="00E259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1986" w:rsidRPr="00E25942">
        <w:rPr>
          <w:rFonts w:ascii="Times New Roman" w:hAnsi="Times New Roman" w:cs="Times New Roman"/>
          <w:sz w:val="28"/>
          <w:szCs w:val="28"/>
        </w:rPr>
        <w:t>. Красноярск, МБДОУ № 137</w:t>
      </w:r>
      <w:r w:rsidR="00BF1986">
        <w:rPr>
          <w:rFonts w:ascii="Times New Roman" w:hAnsi="Times New Roman" w:cs="Times New Roman"/>
          <w:sz w:val="28"/>
          <w:szCs w:val="28"/>
        </w:rPr>
        <w:t>.</w:t>
      </w:r>
    </w:p>
    <w:p w:rsidR="00BF1986" w:rsidRPr="00BF1986" w:rsidRDefault="00BF1986" w:rsidP="00BF1986">
      <w:pPr>
        <w:rPr>
          <w:rFonts w:ascii="Times New Roman" w:hAnsi="Times New Roman" w:cs="Times New Roman"/>
          <w:i/>
          <w:sz w:val="28"/>
          <w:szCs w:val="28"/>
        </w:rPr>
      </w:pPr>
      <w:r w:rsidRPr="00BF1986">
        <w:rPr>
          <w:rFonts w:ascii="Times New Roman" w:eastAsia="MS Gothic" w:hAnsi="MS Gothic" w:cs="Times New Roman"/>
          <w:sz w:val="28"/>
          <w:szCs w:val="28"/>
        </w:rPr>
        <w:t>✔</w:t>
      </w:r>
      <w:r w:rsidRPr="00BF1986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Pr="00BF1986">
        <w:rPr>
          <w:rFonts w:ascii="Times New Roman" w:hAnsi="Times New Roman" w:cs="Times New Roman"/>
          <w:i/>
          <w:sz w:val="28"/>
          <w:szCs w:val="28"/>
        </w:rPr>
        <w:t>"Лучшая модель реализации программы финансовой грамотности"</w:t>
      </w:r>
    </w:p>
    <w:p w:rsidR="00BF1986" w:rsidRDefault="00BF1986" w:rsidP="00BF19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942">
        <w:rPr>
          <w:rFonts w:ascii="Times New Roman" w:hAnsi="Times New Roman" w:cs="Times New Roman"/>
          <w:sz w:val="28"/>
          <w:szCs w:val="28"/>
        </w:rPr>
        <w:t>Регион: Красноярский край</w:t>
      </w:r>
    </w:p>
    <w:p w:rsidR="00302F94" w:rsidRPr="00302F94" w:rsidRDefault="00A9468F" w:rsidP="00302F94">
      <w:pPr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участия в </w:t>
      </w:r>
      <w:r w:rsidR="00302F94" w:rsidRPr="00FD5928">
        <w:rPr>
          <w:rFonts w:ascii="Times New Roman" w:hAnsi="Times New Roman" w:cs="Times New Roman"/>
          <w:sz w:val="28"/>
          <w:szCs w:val="28"/>
        </w:rPr>
        <w:t>н</w:t>
      </w:r>
      <w:r w:rsidRPr="00FD5928">
        <w:rPr>
          <w:rFonts w:ascii="Times New Roman" w:hAnsi="Times New Roman" w:cs="Times New Roman"/>
          <w:sz w:val="28"/>
          <w:szCs w:val="28"/>
        </w:rPr>
        <w:t>оминаци</w:t>
      </w:r>
      <w:r w:rsidR="00302F94" w:rsidRPr="00FD5928">
        <w:rPr>
          <w:rFonts w:ascii="Times New Roman" w:hAnsi="Times New Roman" w:cs="Times New Roman"/>
          <w:sz w:val="28"/>
          <w:szCs w:val="28"/>
        </w:rPr>
        <w:t>и</w:t>
      </w:r>
      <w:r w:rsidRPr="00FD5928">
        <w:rPr>
          <w:rFonts w:ascii="Times New Roman" w:hAnsi="Times New Roman" w:cs="Times New Roman"/>
          <w:sz w:val="28"/>
          <w:szCs w:val="28"/>
        </w:rPr>
        <w:t xml:space="preserve"> </w:t>
      </w:r>
      <w:r w:rsidRPr="00FD5928">
        <w:rPr>
          <w:rFonts w:ascii="Times New Roman" w:hAnsi="Times New Roman" w:cs="Times New Roman"/>
          <w:i/>
          <w:sz w:val="28"/>
          <w:szCs w:val="28"/>
        </w:rPr>
        <w:t>"Лучшая модель реализации программы финансовой грамотности"</w:t>
      </w:r>
      <w:r w:rsidR="00302F94" w:rsidRPr="00FD5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признана победителем</w:t>
      </w:r>
      <w:r w:rsidRPr="00302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</w:t>
      </w:r>
      <w:r w:rsidR="00302F94" w:rsidRPr="00302F94"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этапа конкурса в номинации</w:t>
      </w:r>
      <w:r w:rsidRPr="00302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«Лучшее методическое обеспечение реализации программы по финансовой грамотности». </w:t>
      </w:r>
    </w:p>
    <w:p w:rsidR="00BF1986" w:rsidRPr="00D17B86" w:rsidRDefault="00BF1986" w:rsidP="00302F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4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место - </w:t>
      </w:r>
      <w:r w:rsidRPr="0027077B">
        <w:rPr>
          <w:rFonts w:ascii="Times New Roman" w:hAnsi="Times New Roman" w:cs="Times New Roman"/>
          <w:b/>
          <w:i/>
          <w:sz w:val="28"/>
          <w:szCs w:val="28"/>
        </w:rPr>
        <w:t>Эвенкийский МР,</w:t>
      </w:r>
      <w:r w:rsidR="00563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077B">
        <w:rPr>
          <w:rFonts w:ascii="Times New Roman" w:hAnsi="Times New Roman" w:cs="Times New Roman"/>
          <w:b/>
          <w:i/>
          <w:sz w:val="28"/>
          <w:szCs w:val="28"/>
        </w:rPr>
        <w:t>с. Байкит "Детский сад № 3 "Морозко"</w:t>
      </w:r>
      <w:r w:rsidR="00D17B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40D3" w:rsidRPr="00A540D3" w:rsidRDefault="00666811" w:rsidP="00302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-434340</wp:posOffset>
            </wp:positionV>
            <wp:extent cx="3895725" cy="2428875"/>
            <wp:effectExtent l="171450" t="133350" r="409575" b="352425"/>
            <wp:wrapTight wrapText="bothSides">
              <wp:wrapPolygon edited="0">
                <wp:start x="634" y="-1186"/>
                <wp:lineTo x="0" y="-1016"/>
                <wp:lineTo x="-951" y="678"/>
                <wp:lineTo x="-634" y="23887"/>
                <wp:lineTo x="634" y="24734"/>
                <wp:lineTo x="1584" y="24734"/>
                <wp:lineTo x="21230" y="24734"/>
                <wp:lineTo x="22181" y="24734"/>
                <wp:lineTo x="23554" y="23887"/>
                <wp:lineTo x="23448" y="23209"/>
                <wp:lineTo x="23554" y="23209"/>
                <wp:lineTo x="23765" y="20838"/>
                <wp:lineTo x="23765" y="1525"/>
                <wp:lineTo x="23871" y="847"/>
                <wp:lineTo x="22709" y="-1016"/>
                <wp:lineTo x="22075" y="-1186"/>
                <wp:lineTo x="634" y="-1186"/>
              </wp:wrapPolygon>
            </wp:wrapTight>
            <wp:docPr id="5" name="Рисунок 1" descr="C:\Users\Любовь\Desktop\заключение.he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Любовь\Desktop\заключение.he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26" t="21442" r="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28875"/>
                    </a:xfrm>
                    <a:prstGeom prst="rect">
                      <a:avLst/>
                    </a:prstGeom>
                    <a:ln w="12700">
                      <a:solidFill>
                        <a:srgbClr val="1B10FC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07">
        <w:rPr>
          <w:rFonts w:ascii="Times New Roman" w:eastAsia="MS Gothic" w:hAnsi="MS Gothic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-434340</wp:posOffset>
            </wp:positionV>
            <wp:extent cx="1695450" cy="2402840"/>
            <wp:effectExtent l="171450" t="133350" r="400050" b="340360"/>
            <wp:wrapTight wrapText="bothSides">
              <wp:wrapPolygon edited="0">
                <wp:start x="1456" y="-1199"/>
                <wp:lineTo x="0" y="-1027"/>
                <wp:lineTo x="-2184" y="685"/>
                <wp:lineTo x="-2184" y="20721"/>
                <wp:lineTo x="-1213" y="23975"/>
                <wp:lineTo x="1699" y="24660"/>
                <wp:lineTo x="3640" y="24660"/>
                <wp:lineTo x="20629" y="24660"/>
                <wp:lineTo x="22571" y="24660"/>
                <wp:lineTo x="25726" y="23975"/>
                <wp:lineTo x="25483" y="23461"/>
                <wp:lineTo x="25726" y="23461"/>
                <wp:lineTo x="26454" y="21063"/>
                <wp:lineTo x="26454" y="1541"/>
                <wp:lineTo x="26697" y="856"/>
                <wp:lineTo x="24027" y="-1027"/>
                <wp:lineTo x="22571" y="-1199"/>
                <wp:lineTo x="1456" y="-1199"/>
              </wp:wrapPolygon>
            </wp:wrapTight>
            <wp:docPr id="2" name="Рисунок 1" descr="C:\Users\Любовь\Desktop\IMG-20241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IMG-2024122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2840"/>
                    </a:xfrm>
                    <a:prstGeom prst="rect">
                      <a:avLst/>
                    </a:prstGeom>
                    <a:ln>
                      <a:solidFill>
                        <a:srgbClr val="1B10FC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40D3" w:rsidRPr="00A540D3">
        <w:rPr>
          <w:rFonts w:ascii="Times New Roman" w:eastAsia="MS Gothic" w:hAnsi="MS Gothic" w:cs="Times New Roman"/>
          <w:sz w:val="28"/>
          <w:szCs w:val="28"/>
        </w:rPr>
        <w:t>✔</w:t>
      </w:r>
      <w:r w:rsidR="00A540D3" w:rsidRPr="00A540D3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="00A540D3" w:rsidRPr="00A540D3">
        <w:rPr>
          <w:rFonts w:ascii="Times New Roman" w:hAnsi="Times New Roman" w:cs="Times New Roman"/>
          <w:i/>
          <w:sz w:val="28"/>
          <w:szCs w:val="28"/>
        </w:rPr>
        <w:t>"Лучшие практики обучения финансовой грамотности для детей-сирот и детей, оставшихся без попечения родителей"</w:t>
      </w:r>
    </w:p>
    <w:p w:rsidR="00A540D3" w:rsidRPr="00A540D3" w:rsidRDefault="00A540D3" w:rsidP="00302F9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0D3">
        <w:rPr>
          <w:rFonts w:ascii="Times New Roman" w:hAnsi="Times New Roman" w:cs="Times New Roman"/>
          <w:sz w:val="28"/>
          <w:szCs w:val="28"/>
        </w:rPr>
        <w:t>Регион: Томская область</w:t>
      </w:r>
    </w:p>
    <w:p w:rsidR="00A540D3" w:rsidRDefault="000A097D" w:rsidP="00302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</w:t>
      </w:r>
      <w:r w:rsidR="005636CF">
        <w:rPr>
          <w:rFonts w:ascii="Times New Roman" w:hAnsi="Times New Roman" w:cs="Times New Roman"/>
          <w:sz w:val="28"/>
          <w:szCs w:val="28"/>
        </w:rPr>
        <w:t>о -</w:t>
      </w:r>
      <w:r w:rsidR="00A540D3" w:rsidRPr="00A54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0D3" w:rsidRPr="00A540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40D3" w:rsidRPr="00A540D3">
        <w:rPr>
          <w:rFonts w:ascii="Times New Roman" w:hAnsi="Times New Roman" w:cs="Times New Roman"/>
          <w:sz w:val="28"/>
          <w:szCs w:val="28"/>
        </w:rPr>
        <w:t>. Томск, Томский колледж гражданского транспорта</w:t>
      </w:r>
      <w:r w:rsidR="00A540D3">
        <w:rPr>
          <w:rFonts w:ascii="Times New Roman" w:hAnsi="Times New Roman" w:cs="Times New Roman"/>
          <w:sz w:val="28"/>
          <w:szCs w:val="28"/>
        </w:rPr>
        <w:t>.</w:t>
      </w:r>
    </w:p>
    <w:p w:rsidR="00302F94" w:rsidRDefault="00A540D3" w:rsidP="00302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пр</w:t>
      </w:r>
      <w:r w:rsidR="00D17B86">
        <w:rPr>
          <w:rFonts w:ascii="Times New Roman" w:hAnsi="Times New Roman" w:cs="Times New Roman"/>
          <w:sz w:val="28"/>
          <w:szCs w:val="28"/>
        </w:rPr>
        <w:t xml:space="preserve">изёров. Работы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федеральный этап Всероссийского конкурса методических разработок «Финансовая перемена». </w:t>
      </w:r>
    </w:p>
    <w:p w:rsidR="005636CF" w:rsidRDefault="005636CF" w:rsidP="00302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2F94" w:rsidRDefault="005636CF" w:rsidP="00302F94">
      <w:pPr>
        <w:spacing w:after="0" w:line="240" w:lineRule="auto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0D3">
        <w:rPr>
          <w:rFonts w:ascii="Times New Roman" w:hAnsi="Times New Roman" w:cs="Times New Roman"/>
          <w:sz w:val="28"/>
          <w:szCs w:val="28"/>
        </w:rPr>
        <w:t xml:space="preserve">Особо хотелось бы </w:t>
      </w:r>
      <w:r w:rsidR="00302F94">
        <w:rPr>
          <w:rFonts w:ascii="Times New Roman" w:hAnsi="Times New Roman" w:cs="Times New Roman"/>
          <w:sz w:val="28"/>
          <w:szCs w:val="28"/>
        </w:rPr>
        <w:t xml:space="preserve">поздравить </w:t>
      </w:r>
      <w:proofErr w:type="spellStart"/>
      <w:r w:rsidR="00302F94" w:rsidRPr="00FD5928">
        <w:rPr>
          <w:rFonts w:ascii="Times New Roman" w:hAnsi="Times New Roman" w:cs="Times New Roman"/>
          <w:sz w:val="28"/>
          <w:szCs w:val="28"/>
        </w:rPr>
        <w:t>Миляеву</w:t>
      </w:r>
      <w:proofErr w:type="spellEnd"/>
      <w:r w:rsidR="00302F94" w:rsidRPr="00FD5928">
        <w:rPr>
          <w:rFonts w:ascii="Times New Roman" w:hAnsi="Times New Roman" w:cs="Times New Roman"/>
          <w:sz w:val="28"/>
          <w:szCs w:val="28"/>
        </w:rPr>
        <w:t xml:space="preserve"> Н.В.,</w:t>
      </w:r>
      <w:r w:rsidR="00302F94">
        <w:rPr>
          <w:rFonts w:ascii="Times New Roman" w:hAnsi="Times New Roman" w:cs="Times New Roman"/>
          <w:sz w:val="28"/>
          <w:szCs w:val="28"/>
        </w:rPr>
        <w:t xml:space="preserve"> </w:t>
      </w:r>
      <w:r w:rsidR="00A540D3" w:rsidRPr="00A540D3">
        <w:rPr>
          <w:rFonts w:ascii="Times New Roman" w:hAnsi="Times New Roman" w:cs="Times New Roman"/>
          <w:sz w:val="28"/>
          <w:szCs w:val="28"/>
        </w:rPr>
        <w:t>руководителя</w:t>
      </w:r>
      <w:r w:rsidR="0027077B">
        <w:rPr>
          <w:rFonts w:ascii="Times New Roman" w:hAnsi="Times New Roman" w:cs="Times New Roman"/>
          <w:sz w:val="28"/>
          <w:szCs w:val="28"/>
        </w:rPr>
        <w:t xml:space="preserve"> </w:t>
      </w:r>
      <w:r w:rsidR="00302F94">
        <w:rPr>
          <w:rFonts w:ascii="Times New Roman" w:hAnsi="Times New Roman" w:cs="Times New Roman"/>
          <w:sz w:val="28"/>
          <w:szCs w:val="28"/>
        </w:rPr>
        <w:t xml:space="preserve"> МБДОУ  «Детский сад № 3 «</w:t>
      </w:r>
      <w:r w:rsidR="00A540D3" w:rsidRPr="00A540D3">
        <w:rPr>
          <w:rFonts w:ascii="Times New Roman" w:hAnsi="Times New Roman" w:cs="Times New Roman"/>
          <w:sz w:val="28"/>
          <w:szCs w:val="28"/>
        </w:rPr>
        <w:t>Морозко</w:t>
      </w:r>
      <w:r w:rsidR="000A097D" w:rsidRPr="00A540D3">
        <w:rPr>
          <w:rFonts w:ascii="Times New Roman" w:hAnsi="Times New Roman" w:cs="Times New Roman"/>
          <w:sz w:val="28"/>
          <w:szCs w:val="28"/>
        </w:rPr>
        <w:t>» с</w:t>
      </w:r>
      <w:r w:rsidR="00D17B86">
        <w:rPr>
          <w:rFonts w:ascii="Times New Roman" w:hAnsi="Times New Roman" w:cs="Times New Roman"/>
          <w:sz w:val="28"/>
          <w:szCs w:val="28"/>
        </w:rPr>
        <w:t>. Байкит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097D">
        <w:rPr>
          <w:rFonts w:ascii="Times New Roman" w:hAnsi="Times New Roman" w:cs="Times New Roman"/>
          <w:sz w:val="28"/>
          <w:szCs w:val="28"/>
        </w:rPr>
        <w:t xml:space="preserve"> </w:t>
      </w:r>
      <w:r w:rsidR="00D17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</w:t>
      </w:r>
      <w:r w:rsidR="00302F94">
        <w:rPr>
          <w:rFonts w:ascii="Times New Roman" w:hAnsi="Times New Roman" w:cs="Times New Roman"/>
          <w:sz w:val="28"/>
          <w:szCs w:val="28"/>
        </w:rPr>
        <w:t>етодическую службу   МКУ ДПО «</w:t>
      </w:r>
      <w:r w:rsidR="000A097D">
        <w:rPr>
          <w:rFonts w:ascii="Times New Roman" w:hAnsi="Times New Roman" w:cs="Times New Roman"/>
          <w:sz w:val="28"/>
          <w:szCs w:val="28"/>
        </w:rPr>
        <w:t xml:space="preserve">Эвенкийский </w:t>
      </w:r>
      <w:proofErr w:type="spellStart"/>
      <w:r w:rsidR="000A097D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="000A097D">
        <w:rPr>
          <w:rFonts w:ascii="Times New Roman" w:hAnsi="Times New Roman" w:cs="Times New Roman"/>
          <w:sz w:val="28"/>
          <w:szCs w:val="28"/>
        </w:rPr>
        <w:t xml:space="preserve"> центр» за</w:t>
      </w:r>
      <w:r w:rsidR="00D17B86">
        <w:rPr>
          <w:rFonts w:ascii="Times New Roman" w:hAnsi="Times New Roman" w:cs="Times New Roman"/>
          <w:sz w:val="28"/>
          <w:szCs w:val="28"/>
        </w:rPr>
        <w:t xml:space="preserve"> </w:t>
      </w:r>
      <w:r w:rsidR="000A097D">
        <w:rPr>
          <w:rFonts w:ascii="Times New Roman" w:hAnsi="Times New Roman" w:cs="Times New Roman"/>
          <w:sz w:val="28"/>
          <w:szCs w:val="28"/>
        </w:rPr>
        <w:t xml:space="preserve">совместную плодотворную работу.  Практика  успешно проходит </w:t>
      </w:r>
      <w:r w:rsidR="00A540D3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0A097D">
        <w:rPr>
          <w:rFonts w:ascii="Times New Roman" w:hAnsi="Times New Roman" w:cs="Times New Roman"/>
          <w:sz w:val="28"/>
          <w:szCs w:val="28"/>
        </w:rPr>
        <w:t xml:space="preserve">  на базе</w:t>
      </w:r>
      <w:r w:rsidR="000A097D" w:rsidRPr="000A097D">
        <w:rPr>
          <w:rFonts w:ascii="Times New Roman" w:hAnsi="Times New Roman" w:cs="Times New Roman"/>
          <w:sz w:val="28"/>
          <w:szCs w:val="28"/>
        </w:rPr>
        <w:t xml:space="preserve"> </w:t>
      </w:r>
      <w:r w:rsidR="00302F94">
        <w:rPr>
          <w:rFonts w:ascii="Times New Roman" w:hAnsi="Times New Roman" w:cs="Times New Roman"/>
          <w:sz w:val="28"/>
          <w:szCs w:val="28"/>
        </w:rPr>
        <w:t>МБДОУ  «Детский сад № 3 «</w:t>
      </w:r>
      <w:r w:rsidR="000A097D" w:rsidRPr="00A540D3">
        <w:rPr>
          <w:rFonts w:ascii="Times New Roman" w:hAnsi="Times New Roman" w:cs="Times New Roman"/>
          <w:sz w:val="28"/>
          <w:szCs w:val="28"/>
        </w:rPr>
        <w:t>Морозко</w:t>
      </w:r>
      <w:r w:rsidRPr="00A540D3">
        <w:rPr>
          <w:rFonts w:ascii="Times New Roman" w:hAnsi="Times New Roman" w:cs="Times New Roman"/>
          <w:sz w:val="28"/>
          <w:szCs w:val="28"/>
        </w:rPr>
        <w:t>» с</w:t>
      </w:r>
      <w:r w:rsidR="000A097D">
        <w:rPr>
          <w:rFonts w:ascii="Times New Roman" w:hAnsi="Times New Roman" w:cs="Times New Roman"/>
          <w:sz w:val="28"/>
          <w:szCs w:val="28"/>
        </w:rPr>
        <w:t>. Байкит</w:t>
      </w:r>
      <w:r>
        <w:rPr>
          <w:rFonts w:ascii="Times New Roman" w:hAnsi="Times New Roman" w:cs="Times New Roman"/>
          <w:sz w:val="28"/>
          <w:szCs w:val="28"/>
        </w:rPr>
        <w:t xml:space="preserve">, педагоги готовы </w:t>
      </w:r>
      <w:r w:rsidR="000A097D">
        <w:rPr>
          <w:rFonts w:ascii="Times New Roman" w:hAnsi="Times New Roman" w:cs="Times New Roman"/>
          <w:sz w:val="28"/>
          <w:szCs w:val="28"/>
        </w:rPr>
        <w:t>транслировать свои 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 достижения  не только на</w:t>
      </w:r>
      <w:r w:rsidR="000A097D">
        <w:rPr>
          <w:rFonts w:ascii="Times New Roman" w:hAnsi="Times New Roman" w:cs="Times New Roman"/>
          <w:sz w:val="28"/>
          <w:szCs w:val="28"/>
        </w:rPr>
        <w:t xml:space="preserve"> уровне муниципалитета</w:t>
      </w:r>
      <w:r>
        <w:rPr>
          <w:rFonts w:ascii="Times New Roman" w:hAnsi="Times New Roman" w:cs="Times New Roman"/>
          <w:sz w:val="28"/>
          <w:szCs w:val="28"/>
        </w:rPr>
        <w:t xml:space="preserve">, но  </w:t>
      </w:r>
      <w:r w:rsidR="000A097D">
        <w:rPr>
          <w:rFonts w:ascii="Times New Roman" w:hAnsi="Times New Roman" w:cs="Times New Roman"/>
          <w:sz w:val="28"/>
          <w:szCs w:val="28"/>
        </w:rPr>
        <w:t>и региона.</w:t>
      </w:r>
      <w:r w:rsidR="00A9468F" w:rsidRPr="00A9468F">
        <w:rPr>
          <w:rFonts w:ascii="Arial" w:hAnsi="Arial" w:cs="Arial"/>
          <w:color w:val="2E2F33"/>
          <w:sz w:val="23"/>
          <w:szCs w:val="23"/>
          <w:shd w:val="clear" w:color="auto" w:fill="FFFFFF"/>
        </w:rPr>
        <w:t xml:space="preserve"> </w:t>
      </w:r>
    </w:p>
    <w:p w:rsidR="004C1F2B" w:rsidRPr="00FD5928" w:rsidRDefault="00A9468F" w:rsidP="00302F9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конкурс </w:t>
      </w:r>
      <w:r w:rsidR="00FA5871"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укрепил </w:t>
      </w:r>
      <w:r w:rsidR="00FA5871" w:rsidRPr="00FD5928">
        <w:rPr>
          <w:rFonts w:ascii="Times New Roman" w:hAnsi="Times New Roman" w:cs="Times New Roman"/>
          <w:sz w:val="28"/>
          <w:szCs w:val="28"/>
        </w:rPr>
        <w:t>опыт</w:t>
      </w:r>
      <w:r w:rsidR="00302F94" w:rsidRPr="00FD5928">
        <w:rPr>
          <w:rFonts w:ascii="Times New Roman" w:hAnsi="Times New Roman" w:cs="Times New Roman"/>
          <w:sz w:val="28"/>
          <w:szCs w:val="28"/>
        </w:rPr>
        <w:t xml:space="preserve"> в </w:t>
      </w:r>
      <w:r w:rsidR="004C1F2B" w:rsidRPr="00FD5928">
        <w:rPr>
          <w:rFonts w:ascii="Times New Roman" w:hAnsi="Times New Roman" w:cs="Times New Roman"/>
          <w:sz w:val="28"/>
          <w:szCs w:val="28"/>
        </w:rPr>
        <w:t>развитии и формировании финансовой грамотности  у дошкольников  в  игровой деятельности</w:t>
      </w:r>
      <w:r w:rsidR="00302F94" w:rsidRPr="00FD5928">
        <w:rPr>
          <w:rFonts w:ascii="Times New Roman" w:hAnsi="Times New Roman" w:cs="Times New Roman"/>
          <w:sz w:val="28"/>
          <w:szCs w:val="28"/>
        </w:rPr>
        <w:t>.</w:t>
      </w:r>
      <w:r w:rsidR="00302F94"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F2B"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F2B" w:rsidRPr="00FD5928">
        <w:rPr>
          <w:rFonts w:ascii="Times New Roman" w:hAnsi="Times New Roman" w:cs="Times New Roman"/>
          <w:sz w:val="28"/>
          <w:szCs w:val="28"/>
        </w:rPr>
        <w:t xml:space="preserve">Видно, что дошкольное образовательное учреждение является активным участником цифровых перемен современного общества </w:t>
      </w:r>
      <w:r w:rsidR="00302F94"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1F2B" w:rsidRPr="00FD5928">
        <w:rPr>
          <w:rFonts w:ascii="Times New Roman" w:hAnsi="Times New Roman" w:cs="Times New Roman"/>
          <w:sz w:val="28"/>
          <w:szCs w:val="28"/>
        </w:rPr>
        <w:t xml:space="preserve">и  повысил уровень самооценки. </w:t>
      </w:r>
    </w:p>
    <w:p w:rsidR="00572607" w:rsidRDefault="004C1F2B" w:rsidP="00302F9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D5928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302F94" w:rsidRPr="00FD5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Наталью Викторовну и желаем успехов во Всероссийском финале! </w:t>
      </w:r>
      <w:r w:rsidR="00572607" w:rsidRPr="00FD5928">
        <w:rPr>
          <w:rFonts w:ascii="Times New Roman" w:hAnsi="Times New Roman" w:cs="Times New Roman"/>
          <w:sz w:val="28"/>
          <w:szCs w:val="28"/>
        </w:rPr>
        <w:t>Желаем дальнейших успехов!</w:t>
      </w:r>
    </w:p>
    <w:p w:rsidR="00603EB5" w:rsidRDefault="00603EB5" w:rsidP="00302F9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603EB5" w:rsidRDefault="00603EB5" w:rsidP="00302F9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603EB5" w:rsidRDefault="00603EB5" w:rsidP="00302F9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603EB5" w:rsidRDefault="00603EB5" w:rsidP="00302F9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603EB5" w:rsidRPr="00302F94" w:rsidRDefault="00603EB5" w:rsidP="00302F94">
      <w:pPr>
        <w:spacing w:after="0" w:line="240" w:lineRule="auto"/>
        <w:ind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руководителем ММС Варламовой О.С.</w:t>
      </w:r>
    </w:p>
    <w:sectPr w:rsidR="00603EB5" w:rsidRPr="00302F94" w:rsidSect="00745A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10F"/>
    <w:multiLevelType w:val="hybridMultilevel"/>
    <w:tmpl w:val="B64C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8107A"/>
    <w:multiLevelType w:val="hybridMultilevel"/>
    <w:tmpl w:val="9084BD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9386137"/>
    <w:multiLevelType w:val="hybridMultilevel"/>
    <w:tmpl w:val="9A86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A44"/>
    <w:rsid w:val="000A097D"/>
    <w:rsid w:val="001C6B98"/>
    <w:rsid w:val="002423C4"/>
    <w:rsid w:val="0027077B"/>
    <w:rsid w:val="00302F94"/>
    <w:rsid w:val="00395572"/>
    <w:rsid w:val="003C1F12"/>
    <w:rsid w:val="004C1F2B"/>
    <w:rsid w:val="00500551"/>
    <w:rsid w:val="005636CF"/>
    <w:rsid w:val="00572607"/>
    <w:rsid w:val="00603EB5"/>
    <w:rsid w:val="00666811"/>
    <w:rsid w:val="00697631"/>
    <w:rsid w:val="007452F1"/>
    <w:rsid w:val="00745A44"/>
    <w:rsid w:val="008F65EF"/>
    <w:rsid w:val="0091389E"/>
    <w:rsid w:val="00966668"/>
    <w:rsid w:val="009A2307"/>
    <w:rsid w:val="009F4244"/>
    <w:rsid w:val="00A540D3"/>
    <w:rsid w:val="00A9468F"/>
    <w:rsid w:val="00AD21A7"/>
    <w:rsid w:val="00BD0D7C"/>
    <w:rsid w:val="00BF1986"/>
    <w:rsid w:val="00D17B86"/>
    <w:rsid w:val="00D2443C"/>
    <w:rsid w:val="00D5287A"/>
    <w:rsid w:val="00D671CA"/>
    <w:rsid w:val="00DF7859"/>
    <w:rsid w:val="00F9407A"/>
    <w:rsid w:val="00FA164E"/>
    <w:rsid w:val="00FA5871"/>
    <w:rsid w:val="00FD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3C"/>
  </w:style>
  <w:style w:type="paragraph" w:styleId="2">
    <w:name w:val="heading 2"/>
    <w:basedOn w:val="a"/>
    <w:link w:val="20"/>
    <w:uiPriority w:val="9"/>
    <w:qFormat/>
    <w:rsid w:val="001C6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4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6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C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Варламова О.С.</cp:lastModifiedBy>
  <cp:revision>23</cp:revision>
  <dcterms:created xsi:type="dcterms:W3CDTF">2024-12-24T08:37:00Z</dcterms:created>
  <dcterms:modified xsi:type="dcterms:W3CDTF">2024-12-24T09:10:00Z</dcterms:modified>
</cp:coreProperties>
</file>